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5" w:type="dxa"/>
        <w:tblCellMar>
          <w:top w:w="150" w:type="dxa"/>
          <w:left w:w="150" w:type="dxa"/>
          <w:bottom w:w="150" w:type="dxa"/>
          <w:right w:w="150" w:type="dxa"/>
        </w:tblCellMar>
        <w:tblLook w:val="04A0"/>
      </w:tblPr>
      <w:tblGrid>
        <w:gridCol w:w="5886"/>
        <w:gridCol w:w="4069"/>
      </w:tblGrid>
      <w:tr w:rsidR="00EE558D" w:rsidRPr="00EE558D" w:rsidTr="00EE558D">
        <w:trPr>
          <w:tblCellSpacing w:w="75" w:type="dxa"/>
        </w:trPr>
        <w:tc>
          <w:tcPr>
            <w:tcW w:w="0" w:type="auto"/>
            <w:tcBorders>
              <w:top w:val="nil"/>
              <w:left w:val="nil"/>
              <w:bottom w:val="nil"/>
              <w:right w:val="nil"/>
            </w:tcBorders>
            <w:vAlign w:val="center"/>
            <w:hideMark/>
          </w:tcPr>
          <w:p w:rsidR="00EE558D" w:rsidRPr="00EE558D" w:rsidRDefault="00EE558D" w:rsidP="00EE558D">
            <w:pPr>
              <w:rPr>
                <w:rFonts w:ascii="Times New Roman" w:hAnsi="Times New Roman" w:cs="Times New Roman"/>
                <w:color w:val="000000"/>
                <w:sz w:val="24"/>
                <w:szCs w:val="24"/>
              </w:rPr>
            </w:pPr>
            <w:r w:rsidRPr="00EE558D">
              <w:rPr>
                <w:rFonts w:ascii="Times New Roman" w:hAnsi="Times New Roman" w:cs="Times New Roman"/>
                <w:color w:val="000000"/>
              </w:rPr>
              <w:t>HPM893/1996</w:t>
            </w:r>
            <w:r w:rsidRPr="00EE558D">
              <w:rPr>
                <w:rFonts w:ascii="Times New Roman" w:hAnsi="Times New Roman" w:cs="Times New Roman"/>
                <w:color w:val="000000"/>
              </w:rPr>
              <w:br/>
              <w:t>ID intern unic:  306885</w:t>
            </w:r>
            <w:r w:rsidRPr="00EE558D">
              <w:rPr>
                <w:rStyle w:val="apple-converted-space"/>
                <w:rFonts w:ascii="Times New Roman" w:hAnsi="Times New Roman" w:cs="Times New Roman"/>
                <w:color w:val="000000"/>
              </w:rPr>
              <w:t> </w:t>
            </w:r>
            <w:r w:rsidRPr="00EE558D">
              <w:rPr>
                <w:rFonts w:ascii="Times New Roman" w:hAnsi="Times New Roman" w:cs="Times New Roman"/>
                <w:color w:val="000000"/>
              </w:rPr>
              <w:br/>
            </w:r>
            <w:hyperlink r:id="rId4" w:history="1">
              <w:r w:rsidRPr="00EE558D">
                <w:rPr>
                  <w:rStyle w:val="a3"/>
                  <w:rFonts w:ascii="Times New Roman" w:hAnsi="Times New Roman" w:cs="Times New Roman"/>
                </w:rPr>
                <w:t>Версия на русском</w:t>
              </w:r>
            </w:hyperlink>
          </w:p>
        </w:tc>
        <w:tc>
          <w:tcPr>
            <w:tcW w:w="0" w:type="auto"/>
            <w:tcBorders>
              <w:top w:val="nil"/>
              <w:left w:val="nil"/>
              <w:bottom w:val="nil"/>
              <w:right w:val="nil"/>
            </w:tcBorders>
            <w:vAlign w:val="center"/>
            <w:hideMark/>
          </w:tcPr>
          <w:p w:rsidR="00EE558D" w:rsidRPr="00EE558D" w:rsidRDefault="00EE558D" w:rsidP="00EE558D">
            <w:pPr>
              <w:rPr>
                <w:rFonts w:ascii="Times New Roman" w:hAnsi="Times New Roman" w:cs="Times New Roman"/>
                <w:color w:val="000000"/>
                <w:sz w:val="24"/>
                <w:szCs w:val="24"/>
              </w:rPr>
            </w:pPr>
            <w:hyperlink r:id="rId5" w:history="1">
              <w:r w:rsidRPr="00EE558D">
                <w:rPr>
                  <w:rStyle w:val="a3"/>
                  <w:rFonts w:ascii="Times New Roman" w:hAnsi="Times New Roman" w:cs="Times New Roman"/>
                </w:rPr>
                <w:t>Fişa actului juridic</w:t>
              </w:r>
            </w:hyperlink>
          </w:p>
        </w:tc>
      </w:tr>
      <w:tr w:rsidR="00EE558D" w:rsidRPr="00EE558D" w:rsidTr="00EE558D">
        <w:trPr>
          <w:tblCellSpacing w:w="75" w:type="dxa"/>
        </w:trPr>
        <w:tc>
          <w:tcPr>
            <w:tcW w:w="0" w:type="auto"/>
            <w:gridSpan w:val="2"/>
            <w:tcBorders>
              <w:top w:val="nil"/>
              <w:left w:val="nil"/>
              <w:bottom w:val="nil"/>
              <w:right w:val="nil"/>
            </w:tcBorders>
            <w:vAlign w:val="center"/>
            <w:hideMark/>
          </w:tcPr>
          <w:p w:rsidR="00EE558D" w:rsidRPr="00EE558D" w:rsidRDefault="00EE558D" w:rsidP="00EE558D">
            <w:pPr>
              <w:jc w:val="center"/>
              <w:rPr>
                <w:rFonts w:ascii="Times New Roman" w:hAnsi="Times New Roman" w:cs="Times New Roman"/>
                <w:color w:val="000000"/>
                <w:sz w:val="24"/>
                <w:szCs w:val="24"/>
              </w:rPr>
            </w:pPr>
            <w:r w:rsidRPr="00EE558D">
              <w:rPr>
                <w:rFonts w:ascii="Times New Roman" w:hAnsi="Times New Roman" w:cs="Times New Roman"/>
                <w:noProof/>
                <w:color w:val="000000"/>
                <w:lang w:eastAsia="ru-RU"/>
              </w:rPr>
              <w:drawing>
                <wp:inline distT="0" distB="0" distL="0" distR="0">
                  <wp:extent cx="495300" cy="590550"/>
                  <wp:effectExtent l="19050" t="0" r="0" b="0"/>
                  <wp:docPr id="10" name="Рисунок 1"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justice.md/imgcms/stateemblem.png"/>
                          <pic:cNvPicPr>
                            <a:picLocks noChangeAspect="1" noChangeArrowheads="1"/>
                          </pic:cNvPicPr>
                        </pic:nvPicPr>
                        <pic:blipFill>
                          <a:blip r:embed="rId6" cstate="print"/>
                          <a:srcRect/>
                          <a:stretch>
                            <a:fillRect/>
                          </a:stretch>
                        </pic:blipFill>
                        <pic:spPr bwMode="auto">
                          <a:xfrm>
                            <a:off x="0" y="0"/>
                            <a:ext cx="495300" cy="590550"/>
                          </a:xfrm>
                          <a:prstGeom prst="rect">
                            <a:avLst/>
                          </a:prstGeom>
                          <a:noFill/>
                          <a:ln w="9525">
                            <a:noFill/>
                            <a:miter lim="800000"/>
                            <a:headEnd/>
                            <a:tailEnd/>
                          </a:ln>
                        </pic:spPr>
                      </pic:pic>
                    </a:graphicData>
                  </a:graphic>
                </wp:inline>
              </w:drawing>
            </w:r>
            <w:r w:rsidRPr="00EE558D">
              <w:rPr>
                <w:rFonts w:ascii="Times New Roman" w:hAnsi="Times New Roman" w:cs="Times New Roman"/>
                <w:color w:val="000000"/>
              </w:rPr>
              <w:br/>
            </w:r>
            <w:r w:rsidRPr="00EE558D">
              <w:rPr>
                <w:rStyle w:val="a4"/>
                <w:rFonts w:ascii="Times New Roman" w:hAnsi="Times New Roman" w:cs="Times New Roman"/>
                <w:color w:val="000000"/>
              </w:rPr>
              <w:t>Republica Moldova</w:t>
            </w:r>
          </w:p>
        </w:tc>
      </w:tr>
      <w:tr w:rsidR="00EE558D" w:rsidRPr="00EE558D" w:rsidTr="00EE558D">
        <w:trPr>
          <w:tblCellSpacing w:w="75" w:type="dxa"/>
        </w:trPr>
        <w:tc>
          <w:tcPr>
            <w:tcW w:w="0" w:type="auto"/>
            <w:gridSpan w:val="2"/>
            <w:tcBorders>
              <w:top w:val="nil"/>
              <w:left w:val="nil"/>
              <w:bottom w:val="nil"/>
              <w:right w:val="nil"/>
            </w:tcBorders>
            <w:vAlign w:val="center"/>
            <w:hideMark/>
          </w:tcPr>
          <w:p w:rsidR="00EE558D" w:rsidRPr="00EE558D" w:rsidRDefault="00EE558D" w:rsidP="00EE558D">
            <w:pPr>
              <w:jc w:val="center"/>
              <w:rPr>
                <w:rFonts w:ascii="Times New Roman" w:hAnsi="Times New Roman" w:cs="Times New Roman"/>
                <w:color w:val="000000"/>
                <w:sz w:val="24"/>
                <w:szCs w:val="24"/>
              </w:rPr>
            </w:pPr>
            <w:r w:rsidRPr="00EE558D">
              <w:rPr>
                <w:rStyle w:val="a4"/>
                <w:rFonts w:ascii="Times New Roman" w:hAnsi="Times New Roman" w:cs="Times New Roman"/>
                <w:color w:val="000000"/>
              </w:rPr>
              <w:t>PARLAMENTUL</w:t>
            </w:r>
          </w:p>
        </w:tc>
      </w:tr>
      <w:tr w:rsidR="00EE558D" w:rsidRPr="00EE558D" w:rsidTr="00EE558D">
        <w:trPr>
          <w:tblCellSpacing w:w="75" w:type="dxa"/>
        </w:trPr>
        <w:tc>
          <w:tcPr>
            <w:tcW w:w="0" w:type="auto"/>
            <w:gridSpan w:val="2"/>
            <w:tcBorders>
              <w:top w:val="nil"/>
              <w:left w:val="nil"/>
              <w:bottom w:val="nil"/>
              <w:right w:val="nil"/>
            </w:tcBorders>
            <w:vAlign w:val="center"/>
            <w:hideMark/>
          </w:tcPr>
          <w:p w:rsidR="00EE558D" w:rsidRPr="00EE558D" w:rsidRDefault="00EE558D" w:rsidP="00EE558D">
            <w:pPr>
              <w:jc w:val="center"/>
              <w:rPr>
                <w:rFonts w:ascii="Times New Roman" w:hAnsi="Times New Roman" w:cs="Times New Roman"/>
                <w:color w:val="000000"/>
                <w:sz w:val="24"/>
                <w:szCs w:val="24"/>
              </w:rPr>
            </w:pPr>
            <w:r w:rsidRPr="00EE558D">
              <w:rPr>
                <w:rStyle w:val="a4"/>
                <w:rFonts w:ascii="Times New Roman" w:hAnsi="Times New Roman" w:cs="Times New Roman"/>
                <w:color w:val="000000"/>
              </w:rPr>
              <w:t>HOTĂRÎRE</w:t>
            </w:r>
            <w:r w:rsidRPr="00EE558D">
              <w:rPr>
                <w:rStyle w:val="apple-converted-space"/>
                <w:rFonts w:ascii="Times New Roman" w:hAnsi="Times New Roman" w:cs="Times New Roman"/>
                <w:color w:val="000000"/>
              </w:rPr>
              <w:t> </w:t>
            </w:r>
            <w:r w:rsidRPr="00EE558D">
              <w:rPr>
                <w:rFonts w:ascii="Times New Roman" w:hAnsi="Times New Roman" w:cs="Times New Roman"/>
                <w:color w:val="000000"/>
              </w:rPr>
              <w:t>Nr. 893</w:t>
            </w:r>
            <w:r w:rsidRPr="00EE558D">
              <w:rPr>
                <w:rStyle w:val="apple-converted-space"/>
                <w:rFonts w:ascii="Times New Roman" w:hAnsi="Times New Roman" w:cs="Times New Roman"/>
                <w:color w:val="000000"/>
              </w:rPr>
              <w:t> </w:t>
            </w:r>
            <w:r w:rsidRPr="00EE558D">
              <w:rPr>
                <w:rFonts w:ascii="Times New Roman" w:hAnsi="Times New Roman" w:cs="Times New Roman"/>
                <w:color w:val="000000"/>
              </w:rPr>
              <w:br/>
              <w:t>din  26.06.1996</w:t>
            </w:r>
          </w:p>
        </w:tc>
      </w:tr>
      <w:tr w:rsidR="00EE558D" w:rsidRPr="00EE558D" w:rsidTr="00EE558D">
        <w:trPr>
          <w:tblCellSpacing w:w="75" w:type="dxa"/>
        </w:trPr>
        <w:tc>
          <w:tcPr>
            <w:tcW w:w="0" w:type="auto"/>
            <w:gridSpan w:val="2"/>
            <w:tcBorders>
              <w:top w:val="nil"/>
              <w:left w:val="nil"/>
              <w:bottom w:val="nil"/>
              <w:right w:val="nil"/>
            </w:tcBorders>
            <w:vAlign w:val="center"/>
            <w:hideMark/>
          </w:tcPr>
          <w:p w:rsidR="00EE558D" w:rsidRPr="00EE558D" w:rsidRDefault="00EE558D" w:rsidP="00EE558D">
            <w:pPr>
              <w:jc w:val="center"/>
              <w:rPr>
                <w:rFonts w:ascii="Times New Roman" w:hAnsi="Times New Roman" w:cs="Times New Roman"/>
                <w:b/>
                <w:bCs/>
                <w:color w:val="000000"/>
                <w:sz w:val="24"/>
                <w:szCs w:val="24"/>
                <w:lang w:val="en-US"/>
              </w:rPr>
            </w:pPr>
            <w:r w:rsidRPr="00EE558D">
              <w:rPr>
                <w:rStyle w:val="docheader"/>
                <w:rFonts w:ascii="Times New Roman" w:hAnsi="Times New Roman" w:cs="Times New Roman"/>
                <w:b/>
                <w:bCs/>
                <w:color w:val="000000"/>
                <w:lang w:val="en-US"/>
              </w:rPr>
              <w:t>pentru aprobarea Regulamentului cu privire</w:t>
            </w:r>
            <w:r w:rsidRPr="00EE558D">
              <w:rPr>
                <w:rFonts w:ascii="Times New Roman" w:hAnsi="Times New Roman" w:cs="Times New Roman"/>
                <w:b/>
                <w:bCs/>
                <w:color w:val="000000"/>
                <w:lang w:val="en-US"/>
              </w:rPr>
              <w:br/>
            </w:r>
            <w:r w:rsidRPr="00EE558D">
              <w:rPr>
                <w:rStyle w:val="docheader"/>
                <w:rFonts w:ascii="Times New Roman" w:hAnsi="Times New Roman" w:cs="Times New Roman"/>
                <w:b/>
                <w:bCs/>
                <w:color w:val="000000"/>
                <w:lang w:val="en-US"/>
              </w:rPr>
              <w:t>la constituirea şi utilizarea fondului rutier</w:t>
            </w:r>
          </w:p>
        </w:tc>
      </w:tr>
      <w:tr w:rsidR="00EE558D" w:rsidRPr="00EE558D" w:rsidTr="00EE558D">
        <w:trPr>
          <w:tblCellSpacing w:w="75" w:type="dxa"/>
        </w:trPr>
        <w:tc>
          <w:tcPr>
            <w:tcW w:w="0" w:type="auto"/>
            <w:gridSpan w:val="2"/>
            <w:tcBorders>
              <w:top w:val="nil"/>
              <w:left w:val="nil"/>
              <w:bottom w:val="nil"/>
              <w:right w:val="nil"/>
            </w:tcBorders>
            <w:vAlign w:val="center"/>
            <w:hideMark/>
          </w:tcPr>
          <w:p w:rsidR="00EE558D" w:rsidRPr="00EE558D" w:rsidRDefault="00EE558D" w:rsidP="00EE558D">
            <w:pPr>
              <w:rPr>
                <w:rFonts w:ascii="Times New Roman" w:hAnsi="Times New Roman" w:cs="Times New Roman"/>
                <w:color w:val="000000"/>
                <w:sz w:val="24"/>
                <w:szCs w:val="24"/>
                <w:lang w:val="en-US"/>
              </w:rPr>
            </w:pPr>
            <w:r w:rsidRPr="00EE558D">
              <w:rPr>
                <w:rFonts w:ascii="Times New Roman" w:hAnsi="Times New Roman" w:cs="Times New Roman"/>
                <w:color w:val="000000"/>
                <w:lang w:val="en-US"/>
              </w:rPr>
              <w:t>Publicat : 30.08.1996 în Monitorul Oficial Nr. 57     art Nr : 557     Data intrarii in vigoare : 26.06.1996</w:t>
            </w:r>
          </w:p>
        </w:tc>
      </w:tr>
      <w:tr w:rsidR="00EE558D" w:rsidRPr="00EE558D" w:rsidTr="00EE558D">
        <w:trPr>
          <w:tblCellSpacing w:w="75" w:type="dxa"/>
        </w:trPr>
        <w:tc>
          <w:tcPr>
            <w:tcW w:w="0" w:type="auto"/>
            <w:gridSpan w:val="2"/>
            <w:tcBorders>
              <w:top w:val="nil"/>
              <w:left w:val="nil"/>
              <w:bottom w:val="nil"/>
              <w:right w:val="nil"/>
            </w:tcBorders>
            <w:vAlign w:val="center"/>
            <w:hideMark/>
          </w:tcPr>
          <w:p w:rsidR="00EE558D" w:rsidRPr="00EE558D" w:rsidRDefault="00EE558D" w:rsidP="00EE558D">
            <w:pPr>
              <w:ind w:firstLine="360"/>
              <w:rPr>
                <w:rFonts w:ascii="Times New Roman" w:hAnsi="Times New Roman" w:cs="Times New Roman"/>
                <w:i/>
                <w:iCs/>
                <w:color w:val="000000"/>
                <w:sz w:val="24"/>
                <w:szCs w:val="24"/>
                <w:lang w:val="en-US"/>
              </w:rPr>
            </w:pPr>
            <w:r w:rsidRPr="00EE558D">
              <w:rPr>
                <w:rFonts w:ascii="Times New Roman" w:hAnsi="Times New Roman" w:cs="Times New Roman"/>
                <w:i/>
                <w:iCs/>
                <w:color w:val="FF0000"/>
                <w:lang w:val="en-US"/>
              </w:rPr>
              <w:br/>
              <w:t>   </w:t>
            </w:r>
            <w:r w:rsidRPr="00EE558D">
              <w:rPr>
                <w:rStyle w:val="apple-converted-space"/>
                <w:rFonts w:ascii="Times New Roman" w:hAnsi="Times New Roman" w:cs="Times New Roman"/>
                <w:i/>
                <w:iCs/>
                <w:color w:val="FF0000"/>
                <w:lang w:val="en-US"/>
              </w:rPr>
              <w:t> </w:t>
            </w:r>
            <w:r w:rsidRPr="00EE558D">
              <w:rPr>
                <w:rFonts w:ascii="Times New Roman" w:hAnsi="Times New Roman" w:cs="Times New Roman"/>
                <w:i/>
                <w:iCs/>
                <w:color w:val="FF0000"/>
                <w:lang w:val="en-US"/>
              </w:rPr>
              <w:t>MODIFICAT</w:t>
            </w:r>
            <w:r w:rsidRPr="00EE558D">
              <w:rPr>
                <w:rFonts w:ascii="Times New Roman" w:hAnsi="Times New Roman" w:cs="Times New Roman"/>
                <w:i/>
                <w:iCs/>
                <w:color w:val="FF0000"/>
                <w:lang w:val="en-US"/>
              </w:rPr>
              <w:br/>
              <w:t>   </w:t>
            </w:r>
            <w:r w:rsidRPr="00EE558D">
              <w:rPr>
                <w:rStyle w:val="apple-converted-space"/>
                <w:rFonts w:ascii="Times New Roman" w:hAnsi="Times New Roman" w:cs="Times New Roman"/>
                <w:i/>
                <w:iCs/>
                <w:color w:val="FF0000"/>
                <w:lang w:val="en-US"/>
              </w:rPr>
              <w:t> </w:t>
            </w:r>
            <w:hyperlink r:id="rId7" w:history="1">
              <w:r w:rsidRPr="00EE558D">
                <w:rPr>
                  <w:rStyle w:val="a3"/>
                  <w:rFonts w:ascii="Times New Roman" w:hAnsi="Times New Roman" w:cs="Times New Roman"/>
                  <w:i/>
                  <w:iCs/>
                  <w:lang w:val="en-US"/>
                </w:rPr>
                <w:t>LP324 din 23.12.13, MO320-321/31.12.13 art.871; în vigoare 01.01.14</w:t>
              </w:r>
            </w:hyperlink>
            <w:r w:rsidRPr="00EE558D">
              <w:rPr>
                <w:rFonts w:ascii="Times New Roman" w:hAnsi="Times New Roman" w:cs="Times New Roman"/>
                <w:i/>
                <w:iCs/>
                <w:color w:val="000000"/>
                <w:lang w:val="en-US"/>
              </w:rPr>
              <w:br/>
            </w:r>
            <w:r w:rsidRPr="00EE558D">
              <w:rPr>
                <w:rFonts w:ascii="Times New Roman" w:hAnsi="Times New Roman" w:cs="Times New Roman"/>
                <w:i/>
                <w:iCs/>
                <w:color w:val="FF0000"/>
                <w:lang w:val="en-US"/>
              </w:rPr>
              <w:t>   </w:t>
            </w:r>
            <w:r w:rsidRPr="00EE558D">
              <w:rPr>
                <w:rStyle w:val="apple-converted-space"/>
                <w:rFonts w:ascii="Times New Roman" w:hAnsi="Times New Roman" w:cs="Times New Roman"/>
                <w:i/>
                <w:iCs/>
                <w:color w:val="FF0000"/>
                <w:lang w:val="en-US"/>
              </w:rPr>
              <w:t> </w:t>
            </w:r>
            <w:hyperlink r:id="rId8" w:history="1">
              <w:r w:rsidRPr="00EE558D">
                <w:rPr>
                  <w:rStyle w:val="a3"/>
                  <w:rFonts w:ascii="Times New Roman" w:hAnsi="Times New Roman" w:cs="Times New Roman"/>
                  <w:i/>
                  <w:iCs/>
                  <w:lang w:val="en-US"/>
                </w:rPr>
                <w:t>HP319 din 20.12.13, MO1-3/03.01.14 art.7</w:t>
              </w:r>
            </w:hyperlink>
            <w:r w:rsidRPr="00EE558D">
              <w:rPr>
                <w:rFonts w:ascii="Times New Roman" w:hAnsi="Times New Roman" w:cs="Times New Roman"/>
                <w:i/>
                <w:iCs/>
                <w:color w:val="FF0000"/>
                <w:lang w:val="en-US"/>
              </w:rPr>
              <w:br/>
              <w:t>   </w:t>
            </w:r>
            <w:r w:rsidRPr="00EE558D">
              <w:rPr>
                <w:rStyle w:val="apple-converted-space"/>
                <w:rFonts w:ascii="Times New Roman" w:hAnsi="Times New Roman" w:cs="Times New Roman"/>
                <w:i/>
                <w:iCs/>
                <w:color w:val="FF0000"/>
                <w:lang w:val="en-US"/>
              </w:rPr>
              <w:t> </w:t>
            </w:r>
            <w:hyperlink r:id="rId9" w:history="1">
              <w:r w:rsidRPr="00EE558D">
                <w:rPr>
                  <w:rStyle w:val="a3"/>
                  <w:rFonts w:ascii="Times New Roman" w:hAnsi="Times New Roman" w:cs="Times New Roman"/>
                  <w:i/>
                  <w:iCs/>
                  <w:lang w:val="en-US"/>
                </w:rPr>
                <w:t>LP108-XVIII din 17.12.09, MO193-196/29.12.09 art.609; în vigoare 01.01.10</w:t>
              </w:r>
            </w:hyperlink>
            <w:r w:rsidRPr="00EE558D">
              <w:rPr>
                <w:rFonts w:ascii="Times New Roman" w:hAnsi="Times New Roman" w:cs="Times New Roman"/>
                <w:i/>
                <w:iCs/>
                <w:color w:val="FF0000"/>
                <w:lang w:val="en-US"/>
              </w:rPr>
              <w:br/>
              <w:t>   </w:t>
            </w:r>
            <w:r w:rsidRPr="00EE558D">
              <w:rPr>
                <w:rStyle w:val="apple-converted-space"/>
                <w:rFonts w:ascii="Times New Roman" w:hAnsi="Times New Roman" w:cs="Times New Roman"/>
                <w:i/>
                <w:iCs/>
                <w:color w:val="FF0000"/>
                <w:lang w:val="en-US"/>
              </w:rPr>
              <w:t> </w:t>
            </w:r>
            <w:hyperlink r:id="rId10" w:history="1">
              <w:r w:rsidRPr="00EE558D">
                <w:rPr>
                  <w:rStyle w:val="a3"/>
                  <w:rFonts w:ascii="Times New Roman" w:hAnsi="Times New Roman" w:cs="Times New Roman"/>
                  <w:i/>
                  <w:iCs/>
                  <w:lang w:val="en-US"/>
                </w:rPr>
                <w:t>LP102-XVI din 16.05.08, MO102/10.06.08 art.380</w:t>
              </w:r>
            </w:hyperlink>
            <w:r w:rsidRPr="00EE558D">
              <w:rPr>
                <w:rFonts w:ascii="Times New Roman" w:hAnsi="Times New Roman" w:cs="Times New Roman"/>
                <w:i/>
                <w:iCs/>
                <w:color w:val="FF0000"/>
                <w:lang w:val="en-US"/>
              </w:rPr>
              <w:br/>
              <w:t>   </w:t>
            </w:r>
            <w:r w:rsidRPr="00EE558D">
              <w:rPr>
                <w:rStyle w:val="apple-converted-space"/>
                <w:rFonts w:ascii="Times New Roman" w:hAnsi="Times New Roman" w:cs="Times New Roman"/>
                <w:i/>
                <w:iCs/>
                <w:color w:val="FF0000"/>
                <w:lang w:val="en-US"/>
              </w:rPr>
              <w:t> </w:t>
            </w:r>
            <w:r w:rsidRPr="00EE558D">
              <w:rPr>
                <w:rFonts w:ascii="Times New Roman" w:hAnsi="Times New Roman" w:cs="Times New Roman"/>
                <w:i/>
                <w:iCs/>
                <w:noProof/>
                <w:color w:val="0000FF"/>
                <w:lang w:eastAsia="ru-RU"/>
              </w:rPr>
              <w:drawing>
                <wp:inline distT="0" distB="0" distL="0" distR="0">
                  <wp:extent cx="152400" cy="152400"/>
                  <wp:effectExtent l="19050" t="0" r="0" b="0"/>
                  <wp:docPr id="9" name="Рисунок 2" descr="http://lex.justice.md/images/link.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x.justice.md/images/link.jpg"/>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558D">
              <w:rPr>
                <w:rStyle w:val="apple-converted-space"/>
                <w:rFonts w:ascii="Times New Roman" w:hAnsi="Times New Roman" w:cs="Times New Roman"/>
                <w:i/>
                <w:iCs/>
                <w:color w:val="FF0000"/>
                <w:lang w:val="en-US"/>
              </w:rPr>
              <w:t> </w:t>
            </w:r>
            <w:r w:rsidRPr="00EE558D">
              <w:rPr>
                <w:rFonts w:ascii="Times New Roman" w:hAnsi="Times New Roman" w:cs="Times New Roman"/>
                <w:i/>
                <w:iCs/>
                <w:color w:val="0000FF"/>
                <w:u w:val="single"/>
                <w:lang w:val="en-US"/>
              </w:rPr>
              <w:t>LP154-XVI din 21.07.05, MO126-128/23.09.05 art.611; vigoare 01.01.06</w:t>
            </w:r>
            <w:r w:rsidRPr="00EE558D">
              <w:rPr>
                <w:rFonts w:ascii="Times New Roman" w:hAnsi="Times New Roman" w:cs="Times New Roman"/>
                <w:i/>
                <w:iCs/>
                <w:color w:val="0000FF"/>
                <w:u w:val="single"/>
                <w:lang w:val="en-US"/>
              </w:rPr>
              <w:br/>
            </w:r>
            <w:r w:rsidRPr="00EE558D">
              <w:rPr>
                <w:rFonts w:ascii="Times New Roman" w:hAnsi="Times New Roman" w:cs="Times New Roman"/>
                <w:i/>
                <w:iCs/>
                <w:color w:val="0000FF"/>
                <w:lang w:val="en-US"/>
              </w:rPr>
              <w:t>   </w:t>
            </w:r>
            <w:r w:rsidRPr="00EE558D">
              <w:rPr>
                <w:rStyle w:val="apple-converted-space"/>
                <w:rFonts w:ascii="Times New Roman" w:hAnsi="Times New Roman" w:cs="Times New Roman"/>
                <w:i/>
                <w:iCs/>
                <w:color w:val="0000FF"/>
                <w:lang w:val="en-US"/>
              </w:rPr>
              <w:t> </w:t>
            </w:r>
            <w:r w:rsidRPr="00EE558D">
              <w:rPr>
                <w:rFonts w:ascii="Times New Roman" w:hAnsi="Times New Roman" w:cs="Times New Roman"/>
                <w:i/>
                <w:iCs/>
                <w:noProof/>
                <w:color w:val="0000FF"/>
                <w:lang w:eastAsia="ru-RU"/>
              </w:rPr>
              <w:drawing>
                <wp:inline distT="0" distB="0" distL="0" distR="0">
                  <wp:extent cx="152400" cy="152400"/>
                  <wp:effectExtent l="19050" t="0" r="0" b="0"/>
                  <wp:docPr id="8" name="Рисунок 3" descr="http://lex.justice.md/images/link.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x.justice.md/images/link.jpg">
                            <a:hlinkClick r:id="rId12"/>
                          </pic:cNvPr>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558D">
              <w:rPr>
                <w:rStyle w:val="apple-converted-space"/>
                <w:rFonts w:ascii="Times New Roman" w:hAnsi="Times New Roman" w:cs="Times New Roman"/>
                <w:i/>
                <w:iCs/>
                <w:color w:val="FF0000"/>
                <w:lang w:val="en-US"/>
              </w:rPr>
              <w:t> </w:t>
            </w:r>
            <w:r w:rsidRPr="00EE558D">
              <w:rPr>
                <w:rFonts w:ascii="Times New Roman" w:hAnsi="Times New Roman" w:cs="Times New Roman"/>
                <w:i/>
                <w:iCs/>
                <w:color w:val="0000FF"/>
                <w:lang w:val="en-US"/>
              </w:rPr>
              <w:t>LP363-XV din 05.11.04, MO237-240/24.12.04 art.1025</w:t>
            </w:r>
            <w:r w:rsidRPr="00EE558D">
              <w:rPr>
                <w:rFonts w:ascii="Times New Roman" w:hAnsi="Times New Roman" w:cs="Times New Roman"/>
                <w:i/>
                <w:iCs/>
                <w:color w:val="0000FF"/>
                <w:lang w:val="en-US"/>
              </w:rPr>
              <w:br/>
              <w:t>   </w:t>
            </w:r>
            <w:r w:rsidRPr="00EE558D">
              <w:rPr>
                <w:rStyle w:val="apple-converted-space"/>
                <w:rFonts w:ascii="Times New Roman" w:hAnsi="Times New Roman" w:cs="Times New Roman"/>
                <w:i/>
                <w:iCs/>
                <w:color w:val="0000FF"/>
                <w:lang w:val="en-US"/>
              </w:rPr>
              <w:t> </w:t>
            </w:r>
            <w:r w:rsidRPr="00EE558D">
              <w:rPr>
                <w:rFonts w:ascii="Times New Roman" w:hAnsi="Times New Roman" w:cs="Times New Roman"/>
                <w:i/>
                <w:iCs/>
                <w:noProof/>
                <w:color w:val="0000FF"/>
                <w:lang w:eastAsia="ru-RU"/>
              </w:rPr>
              <w:drawing>
                <wp:inline distT="0" distB="0" distL="0" distR="0">
                  <wp:extent cx="152400" cy="152400"/>
                  <wp:effectExtent l="19050" t="0" r="0" b="0"/>
                  <wp:docPr id="7" name="Рисунок 4" descr="http://lex.justice.md/images/link.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x.justice.md/images/link.jpg">
                            <a:hlinkClick r:id="rId13"/>
                          </pic:cNvPr>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558D">
              <w:rPr>
                <w:rStyle w:val="apple-converted-space"/>
                <w:rFonts w:ascii="Times New Roman" w:hAnsi="Times New Roman" w:cs="Times New Roman"/>
                <w:i/>
                <w:iCs/>
                <w:color w:val="FF0000"/>
                <w:lang w:val="en-US"/>
              </w:rPr>
              <w:t> </w:t>
            </w:r>
            <w:r w:rsidRPr="00EE558D">
              <w:rPr>
                <w:rFonts w:ascii="Times New Roman" w:hAnsi="Times New Roman" w:cs="Times New Roman"/>
                <w:i/>
                <w:iCs/>
                <w:color w:val="0000FF"/>
                <w:lang w:val="en-US"/>
              </w:rPr>
              <w:t>LP20-XV din 12.02.04, MO39-41/05.03.04 art.222</w:t>
            </w:r>
            <w:r w:rsidRPr="00EE558D">
              <w:rPr>
                <w:rFonts w:ascii="Times New Roman" w:hAnsi="Times New Roman" w:cs="Times New Roman"/>
                <w:i/>
                <w:iCs/>
                <w:color w:val="0000FF"/>
                <w:u w:val="single"/>
                <w:lang w:val="en-US"/>
              </w:rPr>
              <w:br/>
            </w:r>
            <w:r w:rsidRPr="00EE558D">
              <w:rPr>
                <w:rFonts w:ascii="Times New Roman" w:hAnsi="Times New Roman" w:cs="Times New Roman"/>
                <w:i/>
                <w:iCs/>
                <w:color w:val="0000FF"/>
                <w:lang w:val="en-US"/>
              </w:rPr>
              <w:t>   </w:t>
            </w:r>
            <w:r w:rsidRPr="00EE558D">
              <w:rPr>
                <w:rStyle w:val="apple-converted-space"/>
                <w:rFonts w:ascii="Times New Roman" w:hAnsi="Times New Roman" w:cs="Times New Roman"/>
                <w:i/>
                <w:iCs/>
                <w:color w:val="0000FF"/>
                <w:lang w:val="en-US"/>
              </w:rPr>
              <w:t> </w:t>
            </w:r>
            <w:r w:rsidRPr="00EE558D">
              <w:rPr>
                <w:rFonts w:ascii="Times New Roman" w:hAnsi="Times New Roman" w:cs="Times New Roman"/>
                <w:i/>
                <w:iCs/>
                <w:noProof/>
                <w:color w:val="0000FF"/>
                <w:lang w:eastAsia="ru-RU"/>
              </w:rPr>
              <w:drawing>
                <wp:inline distT="0" distB="0" distL="0" distR="0">
                  <wp:extent cx="152400" cy="152400"/>
                  <wp:effectExtent l="19050" t="0" r="0" b="0"/>
                  <wp:docPr id="6" name="Рисунок 5" descr="http://lex.justice.md/images/link.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ex.justice.md/images/link.jpg">
                            <a:hlinkClick r:id="rId14"/>
                          </pic:cNvPr>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558D">
              <w:rPr>
                <w:rStyle w:val="apple-converted-space"/>
                <w:rFonts w:ascii="Times New Roman" w:hAnsi="Times New Roman" w:cs="Times New Roman"/>
                <w:i/>
                <w:iCs/>
                <w:color w:val="FF0000"/>
                <w:u w:val="single"/>
                <w:lang w:val="en-US"/>
              </w:rPr>
              <w:t> </w:t>
            </w:r>
            <w:r w:rsidRPr="00EE558D">
              <w:rPr>
                <w:rFonts w:ascii="Times New Roman" w:hAnsi="Times New Roman" w:cs="Times New Roman"/>
                <w:i/>
                <w:iCs/>
                <w:color w:val="0000FF"/>
                <w:u w:val="single"/>
                <w:lang w:val="en-US"/>
              </w:rPr>
              <w:t>LP430 din 31.10.03, MO239-242/05.12.03 art.956; în vigoare 01.01.04</w:t>
            </w:r>
          </w:p>
          <w:p w:rsidR="00EE558D" w:rsidRPr="00EE558D" w:rsidRDefault="00EE558D" w:rsidP="00EE558D">
            <w:pPr>
              <w:ind w:firstLine="360"/>
              <w:rPr>
                <w:rFonts w:ascii="Times New Roman" w:hAnsi="Times New Roman" w:cs="Times New Roman"/>
                <w:color w:val="FF0000"/>
                <w:lang w:val="en-US"/>
              </w:rPr>
            </w:pPr>
            <w:r w:rsidRPr="00EE558D">
              <w:rPr>
                <w:rFonts w:ascii="Times New Roman" w:hAnsi="Times New Roman" w:cs="Times New Roman"/>
                <w:i/>
                <w:iCs/>
                <w:color w:val="FF0000"/>
                <w:lang w:val="en-US"/>
              </w:rPr>
              <w:br/>
            </w:r>
            <w:r w:rsidRPr="00EE558D">
              <w:rPr>
                <w:rFonts w:ascii="Times New Roman" w:hAnsi="Times New Roman" w:cs="Times New Roman"/>
                <w:color w:val="FF0000"/>
                <w:lang w:val="en-US"/>
              </w:rPr>
              <w:br/>
            </w:r>
          </w:p>
          <w:p w:rsidR="00EE558D" w:rsidRPr="00EE558D" w:rsidRDefault="00EE558D" w:rsidP="00EE558D">
            <w:pPr>
              <w:spacing w:after="240"/>
              <w:ind w:firstLine="360"/>
              <w:rPr>
                <w:rFonts w:ascii="Times New Roman" w:hAnsi="Times New Roman" w:cs="Times New Roman"/>
                <w:color w:val="000000"/>
                <w:lang w:val="en-US"/>
              </w:rPr>
            </w:pPr>
            <w:r w:rsidRPr="00EE558D">
              <w:rPr>
                <w:rFonts w:ascii="Times New Roman" w:hAnsi="Times New Roman" w:cs="Times New Roman"/>
                <w:color w:val="000000"/>
                <w:lang w:val="en-US"/>
              </w:rPr>
              <w:t>   </w:t>
            </w:r>
            <w:r w:rsidRPr="00EE558D">
              <w:rPr>
                <w:rStyle w:val="apple-converted-space"/>
                <w:rFonts w:ascii="Times New Roman" w:hAnsi="Times New Roman" w:cs="Times New Roman"/>
                <w:color w:val="000000"/>
                <w:lang w:val="en-US"/>
              </w:rPr>
              <w:t> </w:t>
            </w:r>
            <w:r w:rsidRPr="00EE558D">
              <w:rPr>
                <w:rStyle w:val="docblue"/>
                <w:rFonts w:ascii="Times New Roman" w:hAnsi="Times New Roman" w:cs="Times New Roman"/>
                <w:i/>
                <w:iCs/>
                <w:color w:val="0000FF"/>
                <w:lang w:val="en-US"/>
              </w:rPr>
              <w:t>NOTĂ:</w:t>
            </w:r>
            <w:r w:rsidRPr="00EE558D">
              <w:rPr>
                <w:rFonts w:ascii="Times New Roman" w:hAnsi="Times New Roman" w:cs="Times New Roman"/>
                <w:color w:val="000000"/>
                <w:lang w:val="en-US"/>
              </w:rPr>
              <w:br/>
              <w:t>    În cuprinsul regulamentului, textele „un cont al Trezoreriei Ministerului Finanţelor” şi „contul Trezoreriei Ministerului Finanţelor” se înlocuiesc cu sintagma „Contul Unic Trezorerial al Ministerului Finanţelor”, iar sintagma „Trezoreria Ministerului Finanţelor” şi cuvîntul „Trezoreria” se înlocuiesc cu cuvintele „Trezoreria de Stat a Ministerului Finanţelor” prin</w:t>
            </w:r>
            <w:r w:rsidRPr="00EE558D">
              <w:rPr>
                <w:rStyle w:val="apple-converted-space"/>
                <w:rFonts w:ascii="Times New Roman" w:hAnsi="Times New Roman" w:cs="Times New Roman"/>
                <w:color w:val="000000"/>
                <w:lang w:val="en-US"/>
              </w:rPr>
              <w:t> </w:t>
            </w:r>
            <w:r w:rsidRPr="00EE558D">
              <w:rPr>
                <w:rStyle w:val="docblue"/>
                <w:rFonts w:ascii="Times New Roman" w:hAnsi="Times New Roman" w:cs="Times New Roman"/>
                <w:i/>
                <w:iCs/>
                <w:color w:val="0000FF"/>
                <w:lang w:val="en-US"/>
              </w:rPr>
              <w:t>LP108-XVIII din 17.12.09, MO193-196/29.12.09 art.609; în vigoare 01.01.10</w:t>
            </w:r>
            <w:r w:rsidRPr="00EE558D">
              <w:rPr>
                <w:rFonts w:ascii="Times New Roman" w:hAnsi="Times New Roman" w:cs="Times New Roman"/>
                <w:color w:val="000000"/>
                <w:lang w:val="en-US"/>
              </w:rPr>
              <w:br/>
            </w:r>
            <w:r w:rsidRPr="00EE558D">
              <w:rPr>
                <w:rFonts w:ascii="Times New Roman" w:hAnsi="Times New Roman" w:cs="Times New Roman"/>
                <w:color w:val="000000"/>
                <w:lang w:val="en-US"/>
              </w:rPr>
              <w:lastRenderedPageBreak/>
              <w:t>    Cuvintele "Ministerul Transporturilor şi Gospodăriei Drumurilor" se înlocuiesc cu cuvintele "organul abilitat al administraţiei publice centrale"; termenul "cont special" se înlocuieşte cu termenul "cont" prin</w:t>
            </w:r>
            <w:r w:rsidRPr="00EE558D">
              <w:rPr>
                <w:rStyle w:val="apple-converted-space"/>
                <w:rFonts w:ascii="Times New Roman" w:hAnsi="Times New Roman" w:cs="Times New Roman"/>
                <w:color w:val="000000"/>
                <w:lang w:val="en-US"/>
              </w:rPr>
              <w:t> </w:t>
            </w:r>
            <w:r w:rsidRPr="00EE558D">
              <w:rPr>
                <w:rStyle w:val="docblue"/>
                <w:rFonts w:ascii="Times New Roman" w:hAnsi="Times New Roman" w:cs="Times New Roman"/>
                <w:i/>
                <w:iCs/>
                <w:color w:val="0000FF"/>
                <w:lang w:val="en-US"/>
              </w:rPr>
              <w:t>LP430 din 31.10.03, MO239-242/05.12.03 art.956</w:t>
            </w:r>
            <w:r w:rsidRPr="00EE558D">
              <w:rPr>
                <w:rFonts w:ascii="Times New Roman" w:hAnsi="Times New Roman" w:cs="Times New Roman"/>
                <w:color w:val="000000"/>
                <w:lang w:val="en-US"/>
              </w:rPr>
              <w:br/>
            </w:r>
            <w:r w:rsidRPr="00EE558D">
              <w:rPr>
                <w:rFonts w:ascii="Times New Roman" w:hAnsi="Times New Roman" w:cs="Times New Roman"/>
                <w:color w:val="000000"/>
                <w:lang w:val="en-US"/>
              </w:rPr>
              <w:br/>
            </w:r>
            <w:r w:rsidRPr="00EE558D">
              <w:rPr>
                <w:rFonts w:ascii="Times New Roman" w:hAnsi="Times New Roman" w:cs="Times New Roman"/>
                <w:color w:val="000000"/>
                <w:lang w:val="en-US"/>
              </w:rPr>
              <w:br/>
              <w:t>    Parlamentul adoptă prezenta hotărîre.</w:t>
            </w:r>
            <w:r w:rsidRPr="00EE558D">
              <w:rPr>
                <w:rFonts w:ascii="Times New Roman" w:hAnsi="Times New Roman" w:cs="Times New Roman"/>
                <w:color w:val="000000"/>
                <w:lang w:val="en-US"/>
              </w:rPr>
              <w:br/>
              <w:t>    Art.1. - Se aprobă Regulamentul cu privire la constituirea şi utilizarea fondului rutier (se anexează).</w:t>
            </w:r>
            <w:r w:rsidRPr="00EE558D">
              <w:rPr>
                <w:rFonts w:ascii="Times New Roman" w:hAnsi="Times New Roman" w:cs="Times New Roman"/>
                <w:color w:val="000000"/>
                <w:lang w:val="en-US"/>
              </w:rPr>
              <w:br/>
              <w:t>    Art.2. - Prevederile Regulamentului cu privire la constituirea şi utilizarea fondului rutier se pun în aplicare de la data intrării în vigoare a Legii fondului rutier.</w:t>
            </w:r>
            <w:r w:rsidRPr="00EE558D">
              <w:rPr>
                <w:rFonts w:ascii="Times New Roman" w:hAnsi="Times New Roman" w:cs="Times New Roman"/>
                <w:color w:val="000000"/>
                <w:lang w:val="en-US"/>
              </w:rPr>
              <w:br/>
              <w:t>    Art.3. - Prezenta hotărîre intră în vigoare la data adoptării.</w:t>
            </w:r>
            <w:r w:rsidRPr="00EE558D">
              <w:rPr>
                <w:rFonts w:ascii="Times New Roman" w:hAnsi="Times New Roman" w:cs="Times New Roman"/>
                <w:color w:val="000000"/>
                <w:lang w:val="en-US"/>
              </w:rPr>
              <w:br/>
            </w:r>
            <w:r w:rsidRPr="00EE558D">
              <w:rPr>
                <w:rFonts w:ascii="Times New Roman" w:hAnsi="Times New Roman" w:cs="Times New Roman"/>
                <w:color w:val="000000"/>
                <w:lang w:val="en-US"/>
              </w:rPr>
              <w:br/>
              <w:t>   </w:t>
            </w:r>
            <w:r w:rsidRPr="00EE558D">
              <w:rPr>
                <w:rStyle w:val="apple-converted-space"/>
                <w:rFonts w:ascii="Times New Roman" w:hAnsi="Times New Roman" w:cs="Times New Roman"/>
                <w:color w:val="000000"/>
                <w:lang w:val="en-US"/>
              </w:rPr>
              <w:t> </w:t>
            </w:r>
            <w:r w:rsidRPr="00EE558D">
              <w:rPr>
                <w:rStyle w:val="docsign1"/>
                <w:rFonts w:ascii="Times New Roman" w:hAnsi="Times New Roman" w:cs="Times New Roman"/>
                <w:b/>
                <w:bCs/>
                <w:color w:val="000000"/>
                <w:lang w:val="en-US"/>
              </w:rPr>
              <w:t>PREŞEDINTELE</w:t>
            </w:r>
            <w:r w:rsidRPr="00EE558D">
              <w:rPr>
                <w:rFonts w:ascii="Times New Roman" w:hAnsi="Times New Roman" w:cs="Times New Roman"/>
                <w:b/>
                <w:bCs/>
                <w:color w:val="000000"/>
                <w:lang w:val="en-US"/>
              </w:rPr>
              <w:br/>
            </w:r>
            <w:r w:rsidRPr="00EE558D">
              <w:rPr>
                <w:rStyle w:val="docsign1"/>
                <w:rFonts w:ascii="Times New Roman" w:hAnsi="Times New Roman" w:cs="Times New Roman"/>
                <w:b/>
                <w:bCs/>
                <w:color w:val="000000"/>
                <w:lang w:val="en-US"/>
              </w:rPr>
              <w:t>    PARLAMENTULUI                                     Petru LUCINSCHI</w:t>
            </w:r>
            <w:r w:rsidRPr="00EE558D">
              <w:rPr>
                <w:rFonts w:ascii="Times New Roman" w:hAnsi="Times New Roman" w:cs="Times New Roman"/>
                <w:b/>
                <w:bCs/>
                <w:color w:val="000000"/>
                <w:lang w:val="en-US"/>
              </w:rPr>
              <w:br/>
            </w:r>
            <w:r w:rsidRPr="00EE558D">
              <w:rPr>
                <w:rFonts w:ascii="Times New Roman" w:hAnsi="Times New Roman" w:cs="Times New Roman"/>
                <w:b/>
                <w:bCs/>
                <w:color w:val="000000"/>
                <w:lang w:val="en-US"/>
              </w:rPr>
              <w:br/>
            </w:r>
            <w:r w:rsidRPr="00EE558D">
              <w:rPr>
                <w:rStyle w:val="docsign1"/>
                <w:rFonts w:ascii="Times New Roman" w:hAnsi="Times New Roman" w:cs="Times New Roman"/>
                <w:b/>
                <w:bCs/>
                <w:color w:val="000000"/>
                <w:lang w:val="en-US"/>
              </w:rPr>
              <w:t>    Chişinău, 26 iunie 1996.</w:t>
            </w:r>
            <w:r w:rsidRPr="00EE558D">
              <w:rPr>
                <w:rFonts w:ascii="Times New Roman" w:hAnsi="Times New Roman" w:cs="Times New Roman"/>
                <w:b/>
                <w:bCs/>
                <w:color w:val="000000"/>
                <w:lang w:val="en-US"/>
              </w:rPr>
              <w:br/>
            </w:r>
            <w:r w:rsidRPr="00EE558D">
              <w:rPr>
                <w:rStyle w:val="docsign1"/>
                <w:rFonts w:ascii="Times New Roman" w:hAnsi="Times New Roman" w:cs="Times New Roman"/>
                <w:b/>
                <w:bCs/>
                <w:color w:val="000000"/>
                <w:lang w:val="en-US"/>
              </w:rPr>
              <w:t>    Nr. 893-XIII.</w:t>
            </w:r>
          </w:p>
          <w:p w:rsidR="00EE558D" w:rsidRPr="00EE558D" w:rsidRDefault="00EE558D" w:rsidP="00EE558D">
            <w:pPr>
              <w:spacing w:after="0"/>
              <w:ind w:firstLine="360"/>
              <w:rPr>
                <w:rFonts w:ascii="Times New Roman" w:hAnsi="Times New Roman" w:cs="Times New Roman"/>
                <w:color w:val="000000"/>
                <w:lang w:val="en-US"/>
              </w:rPr>
            </w:pPr>
            <w:r w:rsidRPr="00EE558D">
              <w:rPr>
                <w:rFonts w:ascii="Times New Roman" w:hAnsi="Times New Roman" w:cs="Times New Roman"/>
                <w:b/>
                <w:bCs/>
                <w:color w:val="000000"/>
                <w:lang w:val="en-US"/>
              </w:rPr>
              <w:t>REGULAMENT</w:t>
            </w:r>
            <w:r w:rsidRPr="00EE558D">
              <w:rPr>
                <w:rFonts w:ascii="Times New Roman" w:hAnsi="Times New Roman" w:cs="Times New Roman"/>
                <w:b/>
                <w:bCs/>
                <w:color w:val="000000"/>
                <w:lang w:val="en-US"/>
              </w:rPr>
              <w:br/>
              <w:t>cu privire la constituirea şi utilizarea fondului rutier</w:t>
            </w:r>
            <w:r w:rsidRPr="00EE558D">
              <w:rPr>
                <w:rFonts w:ascii="Times New Roman" w:hAnsi="Times New Roman" w:cs="Times New Roman"/>
                <w:b/>
                <w:bCs/>
                <w:color w:val="000000"/>
                <w:lang w:val="en-US"/>
              </w:rPr>
              <w:br/>
              <w:t>I. Dispoziţii generale</w:t>
            </w:r>
          </w:p>
          <w:p w:rsidR="00EE558D" w:rsidRPr="00EE558D" w:rsidRDefault="00EE558D" w:rsidP="00EE558D">
            <w:pPr>
              <w:ind w:firstLine="360"/>
              <w:rPr>
                <w:rFonts w:ascii="Times New Roman" w:hAnsi="Times New Roman" w:cs="Times New Roman"/>
                <w:color w:val="000000"/>
                <w:lang w:val="en-US"/>
              </w:rPr>
            </w:pPr>
            <w:r w:rsidRPr="00EE558D">
              <w:rPr>
                <w:rFonts w:ascii="Times New Roman" w:hAnsi="Times New Roman" w:cs="Times New Roman"/>
                <w:color w:val="000000"/>
                <w:lang w:val="en-US"/>
              </w:rPr>
              <w:t>    1. Sursele de constituire a fondului rutier (denumit în continuare fond) sînt:</w:t>
            </w:r>
            <w:r w:rsidRPr="00EE558D">
              <w:rPr>
                <w:rFonts w:ascii="Times New Roman" w:hAnsi="Times New Roman" w:cs="Times New Roman"/>
                <w:color w:val="000000"/>
                <w:lang w:val="en-US"/>
              </w:rPr>
              <w:br/>
              <w:t>    a) defalcările de la accizele la benzină şi motorină, în cuantumul stabilit în Legea bugetului de Stat pe anul respectiv;</w:t>
            </w:r>
            <w:r w:rsidRPr="00EE558D">
              <w:rPr>
                <w:rFonts w:ascii="Times New Roman" w:hAnsi="Times New Roman" w:cs="Times New Roman"/>
                <w:color w:val="000000"/>
                <w:lang w:val="en-US"/>
              </w:rPr>
              <w:br/>
              <w:t>    b) taxa de trecere pe drumurile Republicii Moldova a vehiculelor neînmatriculate în republică percepută de la beneficiarii lor care nu au relaţii fiscale cu bugetul republicii şi care folosesc teritoriul ei pentru trecere cu vehicule, pentru transportul de încărcături şi de pasageri;</w:t>
            </w:r>
            <w:r w:rsidRPr="00EE558D">
              <w:rPr>
                <w:rFonts w:ascii="Times New Roman" w:hAnsi="Times New Roman" w:cs="Times New Roman"/>
                <w:color w:val="000000"/>
                <w:lang w:val="en-US"/>
              </w:rPr>
              <w:br/>
              <w:t>    c) taxa de folosire a drumurilor percepută de la posesorii de vehicule înmatriculate în Republica Moldova, cu excepţia defalcărilor în bugetele raionale, bugetele municipale Chişinău şi Bălţi şi bugetul central al unităţii teritoriale autonome Găgăuzia;</w:t>
            </w:r>
            <w:r w:rsidRPr="00EE558D">
              <w:rPr>
                <w:rFonts w:ascii="Times New Roman" w:hAnsi="Times New Roman" w:cs="Times New Roman"/>
                <w:color w:val="000000"/>
                <w:lang w:val="en-US"/>
              </w:rPr>
              <w:br/>
              <w:t>    d) taxa de eliberare a autorizaţiilor pentru circulaţia vehiculelor ale căror masă totală, sarcină masică pe osie şi gabarite depăşesc limitele admise şi taxa pentru efectuarea de lucrări şi amplasarea de obiective pentru prestarea serviciilor rutiere în zona de protecţie a drumurilor;</w:t>
            </w:r>
            <w:r w:rsidRPr="00EE558D">
              <w:rPr>
                <w:rFonts w:ascii="Times New Roman" w:hAnsi="Times New Roman" w:cs="Times New Roman"/>
                <w:color w:val="000000"/>
                <w:lang w:val="en-US"/>
              </w:rPr>
              <w:br/>
              <w:t>    e) taxa pentru gazul lichefiat importat;</w:t>
            </w:r>
            <w:r w:rsidRPr="00EE558D">
              <w:rPr>
                <w:rFonts w:ascii="Times New Roman" w:hAnsi="Times New Roman" w:cs="Times New Roman"/>
                <w:color w:val="000000"/>
                <w:lang w:val="en-US"/>
              </w:rPr>
              <w:br/>
              <w:t>    f) taxa pentru comercializarea gazelor naturale destinate utilizării în calitate de carburanţi pentru unităţile de transport auto;</w:t>
            </w:r>
            <w:r w:rsidRPr="00EE558D">
              <w:rPr>
                <w:rFonts w:ascii="Times New Roman" w:hAnsi="Times New Roman" w:cs="Times New Roman"/>
                <w:color w:val="000000"/>
                <w:lang w:val="en-US"/>
              </w:rPr>
              <w:br/>
              <w:t xml:space="preserve">    g) taxele pentru eliberarea autorizaţiilor pentru transporturi rutiere internaţionale, carnetelor (carnete de drum la autorizaţii multilaterale CEMT) şi taxele pentru transporturi rutiere internaţionale (taxe adecvate), achitate de persoane fizice şi juridice, conform art. 2 alin. (1) </w:t>
            </w:r>
            <w:proofErr w:type="gramStart"/>
            <w:r w:rsidRPr="00EE558D">
              <w:rPr>
                <w:rFonts w:ascii="Times New Roman" w:hAnsi="Times New Roman" w:cs="Times New Roman"/>
                <w:color w:val="000000"/>
                <w:lang w:val="en-US"/>
              </w:rPr>
              <w:t>lit</w:t>
            </w:r>
            <w:proofErr w:type="gramEnd"/>
            <w:r w:rsidRPr="00EE558D">
              <w:rPr>
                <w:rFonts w:ascii="Times New Roman" w:hAnsi="Times New Roman" w:cs="Times New Roman"/>
                <w:color w:val="000000"/>
                <w:lang w:val="en-US"/>
              </w:rPr>
              <w:t xml:space="preserve">. c) </w:t>
            </w:r>
            <w:proofErr w:type="gramStart"/>
            <w:r w:rsidRPr="00EE558D">
              <w:rPr>
                <w:rFonts w:ascii="Times New Roman" w:hAnsi="Times New Roman" w:cs="Times New Roman"/>
                <w:color w:val="000000"/>
                <w:lang w:val="en-US"/>
              </w:rPr>
              <w:t>din</w:t>
            </w:r>
            <w:proofErr w:type="gramEnd"/>
            <w:r w:rsidRPr="00EE558D">
              <w:rPr>
                <w:rFonts w:ascii="Times New Roman" w:hAnsi="Times New Roman" w:cs="Times New Roman"/>
                <w:color w:val="000000"/>
                <w:lang w:val="en-US"/>
              </w:rPr>
              <w:t xml:space="preserve"> Legea fondului rutier nr. 720-XIII din 2 februarie 1996, în limita în care acestea nu formează bugetul autorităţii publice responsabile de eliberarea lor;</w:t>
            </w:r>
            <w:r w:rsidRPr="00EE558D">
              <w:rPr>
                <w:rFonts w:ascii="Times New Roman" w:hAnsi="Times New Roman" w:cs="Times New Roman"/>
                <w:color w:val="000000"/>
                <w:lang w:val="en-US"/>
              </w:rPr>
              <w:br/>
            </w:r>
            <w:r w:rsidRPr="00EE558D">
              <w:rPr>
                <w:rStyle w:val="docblue"/>
                <w:rFonts w:ascii="Times New Roman" w:hAnsi="Times New Roman" w:cs="Times New Roman"/>
                <w:i/>
                <w:iCs/>
                <w:color w:val="0000FF"/>
                <w:lang w:val="en-US"/>
              </w:rPr>
              <w:t>    [Pct.1 lit.g) modificată prin HP319 din 20.12.13, MO1-3/03.01.14 art.7]</w:t>
            </w:r>
            <w:r w:rsidRPr="00EE558D">
              <w:rPr>
                <w:rFonts w:ascii="Times New Roman" w:hAnsi="Times New Roman" w:cs="Times New Roman"/>
                <w:i/>
                <w:iCs/>
                <w:color w:val="0000FF"/>
                <w:lang w:val="en-US"/>
              </w:rPr>
              <w:br/>
            </w:r>
            <w:r w:rsidRPr="00EE558D">
              <w:rPr>
                <w:rStyle w:val="docblue"/>
                <w:rFonts w:ascii="Times New Roman" w:hAnsi="Times New Roman" w:cs="Times New Roman"/>
                <w:i/>
                <w:iCs/>
                <w:color w:val="0000FF"/>
                <w:lang w:val="en-US"/>
              </w:rPr>
              <w:t>    [Pct.1 lit.g) modificată prin LP108-XVIII din 17.12.09, MO193-196/29.12.09 art.609; în vigoare 01.01.10]</w:t>
            </w:r>
            <w:r w:rsidRPr="00EE558D">
              <w:rPr>
                <w:rFonts w:ascii="Times New Roman" w:hAnsi="Times New Roman" w:cs="Times New Roman"/>
                <w:color w:val="000000"/>
                <w:lang w:val="en-US"/>
              </w:rPr>
              <w:br/>
              <w:t>    h) amenzile aplicate pentru nerespectarea regulilor transportului de călători, deteriorarea drumurilor, construcţiior şi utilajelor rutiere, a plantaţiilor aferente drumurilor.</w:t>
            </w:r>
            <w:r w:rsidRPr="00EE558D">
              <w:rPr>
                <w:rFonts w:ascii="Times New Roman" w:hAnsi="Times New Roman" w:cs="Times New Roman"/>
                <w:color w:val="000000"/>
                <w:lang w:val="en-US"/>
              </w:rPr>
              <w:br/>
            </w:r>
            <w:r w:rsidRPr="00EE558D">
              <w:rPr>
                <w:rStyle w:val="docblue"/>
                <w:rFonts w:ascii="Times New Roman" w:hAnsi="Times New Roman" w:cs="Times New Roman"/>
                <w:i/>
                <w:iCs/>
                <w:color w:val="0000FF"/>
                <w:lang w:val="en-US"/>
              </w:rPr>
              <w:t>    [Pct.1 modificat prin LP20-XV din 12.02.04, MO39-41/05.03.04 art.222]</w:t>
            </w:r>
            <w:r w:rsidRPr="00EE558D">
              <w:rPr>
                <w:rFonts w:ascii="Times New Roman" w:hAnsi="Times New Roman" w:cs="Times New Roman"/>
                <w:i/>
                <w:iCs/>
                <w:color w:val="0000FF"/>
                <w:lang w:val="en-US"/>
              </w:rPr>
              <w:br/>
            </w:r>
            <w:r w:rsidRPr="00EE558D">
              <w:rPr>
                <w:rStyle w:val="docblue"/>
                <w:rFonts w:ascii="Times New Roman" w:hAnsi="Times New Roman" w:cs="Times New Roman"/>
                <w:i/>
                <w:iCs/>
                <w:color w:val="0000FF"/>
                <w:lang w:val="en-US"/>
              </w:rPr>
              <w:t>    [Pct.1 modificat prin LP430 din 31.10.03, MO239-242/05.12.03 art.956]</w:t>
            </w:r>
            <w:r w:rsidRPr="00EE558D">
              <w:rPr>
                <w:rFonts w:ascii="Times New Roman" w:hAnsi="Times New Roman" w:cs="Times New Roman"/>
                <w:color w:val="000000"/>
                <w:lang w:val="en-US"/>
              </w:rPr>
              <w:br/>
              <w:t xml:space="preserve">    2. În fond pot fi vărsate mijloacele obţinute din împrumuturile cu destinaţie specială şi din loterii, </w:t>
            </w:r>
            <w:r w:rsidRPr="00EE558D">
              <w:rPr>
                <w:rFonts w:ascii="Times New Roman" w:hAnsi="Times New Roman" w:cs="Times New Roman"/>
                <w:color w:val="000000"/>
                <w:lang w:val="en-US"/>
              </w:rPr>
              <w:lastRenderedPageBreak/>
              <w:t>precum şi mijloacele de la bugetul de stat (conform hotărîrii Parlamentului) şi de la bugetele unităţilor administrativ-teritoriale (conform deciziilor organelor administraţiei publice locale).</w:t>
            </w:r>
            <w:r w:rsidRPr="00EE558D">
              <w:rPr>
                <w:rFonts w:ascii="Times New Roman" w:hAnsi="Times New Roman" w:cs="Times New Roman"/>
                <w:color w:val="000000"/>
                <w:lang w:val="en-US"/>
              </w:rPr>
              <w:br/>
              <w:t>   </w:t>
            </w:r>
            <w:r w:rsidRPr="00EE558D">
              <w:rPr>
                <w:rStyle w:val="apple-converted-space"/>
                <w:rFonts w:ascii="Times New Roman" w:hAnsi="Times New Roman" w:cs="Times New Roman"/>
                <w:color w:val="000000"/>
                <w:lang w:val="en-US"/>
              </w:rPr>
              <w:t> </w:t>
            </w:r>
            <w:r w:rsidRPr="00EE558D">
              <w:rPr>
                <w:rStyle w:val="docblue"/>
                <w:rFonts w:ascii="Times New Roman" w:hAnsi="Times New Roman" w:cs="Times New Roman"/>
                <w:i/>
                <w:iCs/>
                <w:color w:val="0000FF"/>
                <w:lang w:val="en-US"/>
              </w:rPr>
              <w:t>[Pct.2 modificat prin LP430 din 31.10.03, MO239-242/05.12.03 art.956]</w:t>
            </w:r>
            <w:r w:rsidRPr="00EE558D">
              <w:rPr>
                <w:rFonts w:ascii="Times New Roman" w:hAnsi="Times New Roman" w:cs="Times New Roman"/>
                <w:color w:val="000000"/>
                <w:lang w:val="en-US"/>
              </w:rPr>
              <w:br/>
              <w:t>    3. Defalcările de la accize şi toate tipurile de taxe rutiere se acumulează la Contul Unic Trezorerial al Ministerului Finanţelor (fiecare tip de taxe avînd un simbol distinct al Băncii Naţionale a Moldovei). Aceste mijloace se virează săptămînal, pe măsura încasării, în contul fondului, aparţinînd organului de administrare a gospodăriei rutiere. Finanţarea cheltuielilor fondului se efectuează conform prevederilor programelor anuale ale lucrărilor de reparaţie şi întreţinere a drumurilor publice, aprobate de Guvern, în limitele concrete pe obiective şi categorii de lucrări.</w:t>
            </w:r>
            <w:r w:rsidRPr="00EE558D">
              <w:rPr>
                <w:rFonts w:ascii="Times New Roman" w:hAnsi="Times New Roman" w:cs="Times New Roman"/>
                <w:color w:val="000000"/>
                <w:lang w:val="en-US"/>
              </w:rPr>
              <w:br/>
            </w:r>
            <w:r w:rsidRPr="00EE558D">
              <w:rPr>
                <w:rStyle w:val="docblue"/>
                <w:rFonts w:ascii="Times New Roman" w:hAnsi="Times New Roman" w:cs="Times New Roman"/>
                <w:i/>
                <w:iCs/>
                <w:color w:val="0000FF"/>
                <w:lang w:val="en-US"/>
              </w:rPr>
              <w:t>    [Pct.3 modificat prin LP154/21.07.05, MO126/23.09.05 art.611; în vigoare 01.01.06]</w:t>
            </w:r>
            <w:r w:rsidRPr="00EE558D">
              <w:rPr>
                <w:rFonts w:ascii="Times New Roman" w:hAnsi="Times New Roman" w:cs="Times New Roman"/>
                <w:i/>
                <w:iCs/>
                <w:color w:val="0000FF"/>
                <w:lang w:val="en-US"/>
              </w:rPr>
              <w:br/>
            </w:r>
            <w:r w:rsidRPr="00EE558D">
              <w:rPr>
                <w:rStyle w:val="docblue"/>
                <w:rFonts w:ascii="Times New Roman" w:hAnsi="Times New Roman" w:cs="Times New Roman"/>
                <w:i/>
                <w:iCs/>
                <w:color w:val="0000FF"/>
                <w:lang w:val="en-US"/>
              </w:rPr>
              <w:t>    [Pct.4 în redacţia LP20-XV din 12.02.04, MO39-41/05.03.04 art.222]</w:t>
            </w:r>
            <w:r w:rsidRPr="00EE558D">
              <w:rPr>
                <w:rFonts w:ascii="Times New Roman" w:hAnsi="Times New Roman" w:cs="Times New Roman"/>
                <w:i/>
                <w:iCs/>
                <w:color w:val="0000FF"/>
                <w:lang w:val="en-US"/>
              </w:rPr>
              <w:br/>
            </w:r>
            <w:r w:rsidRPr="00EE558D">
              <w:rPr>
                <w:rStyle w:val="docblue"/>
                <w:rFonts w:ascii="Times New Roman" w:hAnsi="Times New Roman" w:cs="Times New Roman"/>
                <w:i/>
                <w:iCs/>
                <w:color w:val="0000FF"/>
                <w:lang w:val="en-US"/>
              </w:rPr>
              <w:t>    [Pct.4 în redacţia LP430 din 31.10.03, MO239-242/05.12.03 art.956]</w:t>
            </w:r>
            <w:r w:rsidRPr="00EE558D">
              <w:rPr>
                <w:rFonts w:ascii="Times New Roman" w:hAnsi="Times New Roman" w:cs="Times New Roman"/>
                <w:color w:val="000000"/>
                <w:lang w:val="en-US"/>
              </w:rPr>
              <w:br/>
              <w:t xml:space="preserve">    5. Guvernu publică anual dări de seamă privind cheltuirea resurselor fondului şi planurile de utilizare </w:t>
            </w:r>
            <w:proofErr w:type="gramStart"/>
            <w:r w:rsidRPr="00EE558D">
              <w:rPr>
                <w:rFonts w:ascii="Times New Roman" w:hAnsi="Times New Roman" w:cs="Times New Roman"/>
                <w:color w:val="000000"/>
                <w:lang w:val="en-US"/>
              </w:rPr>
              <w:t>a</w:t>
            </w:r>
            <w:proofErr w:type="gramEnd"/>
            <w:r w:rsidRPr="00EE558D">
              <w:rPr>
                <w:rFonts w:ascii="Times New Roman" w:hAnsi="Times New Roman" w:cs="Times New Roman"/>
                <w:color w:val="000000"/>
                <w:lang w:val="en-US"/>
              </w:rPr>
              <w:t xml:space="preserve"> acestora, indicînd obiectele principale care urmează să fie reparate şi reconstruite.4. Taxele enumerate la pct.1 lit. b), c), d), e) şi f) se percep conform cotelor stabilite prin Legea fondului rutier.</w:t>
            </w:r>
          </w:p>
          <w:p w:rsidR="00EE558D" w:rsidRPr="00EE558D" w:rsidRDefault="00EE558D" w:rsidP="00EE558D">
            <w:pPr>
              <w:ind w:firstLine="360"/>
              <w:rPr>
                <w:rFonts w:ascii="Times New Roman" w:hAnsi="Times New Roman" w:cs="Times New Roman"/>
                <w:color w:val="000000"/>
                <w:lang w:val="en-US"/>
              </w:rPr>
            </w:pPr>
            <w:r w:rsidRPr="00EE558D">
              <w:rPr>
                <w:rFonts w:ascii="Times New Roman" w:hAnsi="Times New Roman" w:cs="Times New Roman"/>
                <w:b/>
                <w:bCs/>
                <w:color w:val="000000"/>
                <w:lang w:val="en-US"/>
              </w:rPr>
              <w:t>II. Accizele la benzină şi motorină</w:t>
            </w:r>
          </w:p>
          <w:p w:rsidR="00EE558D" w:rsidRPr="00EE558D" w:rsidRDefault="00EE558D" w:rsidP="00EE558D">
            <w:pPr>
              <w:ind w:firstLine="360"/>
              <w:rPr>
                <w:rFonts w:ascii="Times New Roman" w:hAnsi="Times New Roman" w:cs="Times New Roman"/>
                <w:color w:val="000000"/>
                <w:lang w:val="en-US"/>
              </w:rPr>
            </w:pPr>
            <w:r w:rsidRPr="00EE558D">
              <w:rPr>
                <w:rFonts w:ascii="Times New Roman" w:hAnsi="Times New Roman" w:cs="Times New Roman"/>
                <w:color w:val="000000"/>
                <w:lang w:val="en-US"/>
              </w:rPr>
              <w:t>   </w:t>
            </w:r>
            <w:r w:rsidRPr="00EE558D">
              <w:rPr>
                <w:rStyle w:val="apple-converted-space"/>
                <w:rFonts w:ascii="Times New Roman" w:hAnsi="Times New Roman" w:cs="Times New Roman"/>
                <w:i/>
                <w:iCs/>
                <w:color w:val="0000FF"/>
                <w:lang w:val="en-US"/>
              </w:rPr>
              <w:t> </w:t>
            </w:r>
            <w:r w:rsidRPr="00EE558D">
              <w:rPr>
                <w:rStyle w:val="docblue"/>
                <w:rFonts w:ascii="Times New Roman" w:hAnsi="Times New Roman" w:cs="Times New Roman"/>
                <w:i/>
                <w:iCs/>
                <w:color w:val="0000FF"/>
                <w:lang w:val="en-US"/>
              </w:rPr>
              <w:t>[Capotolul II titlul modificat prin L430/31.10.03, MO239-242/05.12.03 art.956]</w:t>
            </w:r>
            <w:r w:rsidRPr="00EE558D">
              <w:rPr>
                <w:rFonts w:ascii="Times New Roman" w:hAnsi="Times New Roman" w:cs="Times New Roman"/>
                <w:color w:val="000000"/>
                <w:lang w:val="en-US"/>
              </w:rPr>
              <w:br/>
              <w:t>    6. Accizele la benzină şi motorină se percep de organele fiscale în conformitate cu Codul fiscal.</w:t>
            </w:r>
            <w:r w:rsidRPr="00EE558D">
              <w:rPr>
                <w:rFonts w:ascii="Times New Roman" w:hAnsi="Times New Roman" w:cs="Times New Roman"/>
                <w:color w:val="000000"/>
                <w:lang w:val="en-US"/>
              </w:rPr>
              <w:br/>
              <w:t>   </w:t>
            </w:r>
            <w:r w:rsidRPr="00EE558D">
              <w:rPr>
                <w:rStyle w:val="apple-converted-space"/>
                <w:rFonts w:ascii="Times New Roman" w:hAnsi="Times New Roman" w:cs="Times New Roman"/>
                <w:color w:val="000000"/>
                <w:lang w:val="en-US"/>
              </w:rPr>
              <w:t> </w:t>
            </w:r>
            <w:r w:rsidRPr="00EE558D">
              <w:rPr>
                <w:rStyle w:val="docblue"/>
                <w:rFonts w:ascii="Times New Roman" w:hAnsi="Times New Roman" w:cs="Times New Roman"/>
                <w:i/>
                <w:iCs/>
                <w:color w:val="0000FF"/>
                <w:lang w:val="en-US"/>
              </w:rPr>
              <w:t>[Pct.6 în redacţia LP430 din 31.10.03, MO239-242/05.12.03 art.956]</w:t>
            </w:r>
            <w:r w:rsidRPr="00EE558D">
              <w:rPr>
                <w:rFonts w:ascii="Times New Roman" w:hAnsi="Times New Roman" w:cs="Times New Roman"/>
                <w:i/>
                <w:iCs/>
                <w:color w:val="0000FF"/>
                <w:lang w:val="en-US"/>
              </w:rPr>
              <w:br/>
            </w:r>
            <w:r w:rsidRPr="00EE558D">
              <w:rPr>
                <w:rStyle w:val="docblue"/>
                <w:rFonts w:ascii="Times New Roman" w:hAnsi="Times New Roman" w:cs="Times New Roman"/>
                <w:i/>
                <w:iCs/>
                <w:color w:val="0000FF"/>
                <w:lang w:val="en-US"/>
              </w:rPr>
              <w:t>    [Pct.7-9 excluse prin LP430 din 31.10.03, MO239-242/05.12.03 art.956; pct.10-29 devin pct.7-26]</w:t>
            </w:r>
            <w:r w:rsidRPr="00EE558D">
              <w:rPr>
                <w:rStyle w:val="apple-converted-space"/>
                <w:rFonts w:ascii="Times New Roman" w:hAnsi="Times New Roman" w:cs="Times New Roman"/>
                <w:i/>
                <w:iCs/>
                <w:color w:val="0000FF"/>
                <w:lang w:val="en-US"/>
              </w:rPr>
              <w:t> </w:t>
            </w:r>
          </w:p>
          <w:p w:rsidR="00EE558D" w:rsidRPr="00EE558D" w:rsidRDefault="00EE558D" w:rsidP="00EE558D">
            <w:pPr>
              <w:ind w:firstLine="360"/>
              <w:rPr>
                <w:rFonts w:ascii="Times New Roman" w:hAnsi="Times New Roman" w:cs="Times New Roman"/>
                <w:color w:val="000000"/>
                <w:lang w:val="en-US"/>
              </w:rPr>
            </w:pPr>
            <w:r w:rsidRPr="00EE558D">
              <w:rPr>
                <w:rFonts w:ascii="Times New Roman" w:hAnsi="Times New Roman" w:cs="Times New Roman"/>
                <w:b/>
                <w:bCs/>
                <w:color w:val="000000"/>
                <w:lang w:val="en-US"/>
              </w:rPr>
              <w:t>III. Taxa de trecere pe drumurile Republicii Moldova</w:t>
            </w:r>
            <w:r w:rsidRPr="00EE558D">
              <w:rPr>
                <w:rStyle w:val="apple-converted-space"/>
                <w:rFonts w:ascii="Times New Roman" w:hAnsi="Times New Roman" w:cs="Times New Roman"/>
                <w:b/>
                <w:bCs/>
                <w:color w:val="000000"/>
                <w:lang w:val="en-US"/>
              </w:rPr>
              <w:t> </w:t>
            </w:r>
            <w:r w:rsidRPr="00EE558D">
              <w:rPr>
                <w:rFonts w:ascii="Times New Roman" w:hAnsi="Times New Roman" w:cs="Times New Roman"/>
                <w:b/>
                <w:bCs/>
                <w:color w:val="000000"/>
                <w:lang w:val="en-US"/>
              </w:rPr>
              <w:br/>
              <w:t>a vehiculelor neînmatriculate în republică</w:t>
            </w:r>
          </w:p>
          <w:p w:rsidR="00EE558D" w:rsidRPr="00EE558D" w:rsidRDefault="00EE558D" w:rsidP="00EE558D">
            <w:pPr>
              <w:ind w:firstLine="360"/>
              <w:rPr>
                <w:rFonts w:ascii="Times New Roman" w:hAnsi="Times New Roman" w:cs="Times New Roman"/>
                <w:color w:val="000000"/>
                <w:lang w:val="en-US"/>
              </w:rPr>
            </w:pPr>
            <w:r w:rsidRPr="00EE558D">
              <w:rPr>
                <w:rFonts w:ascii="Times New Roman" w:hAnsi="Times New Roman" w:cs="Times New Roman"/>
                <w:color w:val="000000"/>
                <w:lang w:val="en-US"/>
              </w:rPr>
              <w:t>    7. Plătitori ai taxei sînt persoanele fizice şi juridice beneficiare de vehicule neînmatriculate în Republica Moldova care nu au relaţii fiscale cu bugetul republicii şi care folosescteritoriul ei pentru trecere cu vehicule, pentru transportul de încărcături şi de pasageri. În cazurile în care vehiculele sînt importate în republică pentru a fi înmatriculate de către proprietari - cetăţeni ai Republicii Moldova - taxa nu se percepe.</w:t>
            </w:r>
            <w:r w:rsidRPr="00EE558D">
              <w:rPr>
                <w:rFonts w:ascii="Times New Roman" w:hAnsi="Times New Roman" w:cs="Times New Roman"/>
                <w:color w:val="000000"/>
                <w:lang w:val="en-US"/>
              </w:rPr>
              <w:br/>
              <w:t xml:space="preserve">    8. Cotele taxei depind de tipul vehiculului, capacitatea (numărul de locuri) sau capacitatea de încărcare </w:t>
            </w:r>
            <w:proofErr w:type="gramStart"/>
            <w:r w:rsidRPr="00EE558D">
              <w:rPr>
                <w:rFonts w:ascii="Times New Roman" w:hAnsi="Times New Roman" w:cs="Times New Roman"/>
                <w:color w:val="000000"/>
                <w:lang w:val="en-US"/>
              </w:rPr>
              <w:t>a</w:t>
            </w:r>
            <w:proofErr w:type="gramEnd"/>
            <w:r w:rsidRPr="00EE558D">
              <w:rPr>
                <w:rFonts w:ascii="Times New Roman" w:hAnsi="Times New Roman" w:cs="Times New Roman"/>
                <w:color w:val="000000"/>
                <w:lang w:val="en-US"/>
              </w:rPr>
              <w:t xml:space="preserve"> acestuia, de categoria încărcăturilor transportate şi de distanţa (în kilometri) parcursă într-o direcţie pe teritoriul Republicii Moldova. Cotele se stabilesc pornind de la condiţia că un autocamion se află pe teritoriul republicii timp de 24 de ore. În cazul depăşirii acestui termen se încasează suplimentar o sumă echivalentă cu 24 de euro pentru fiecare 24 de ore. Constituie excepţie cazurile de reţinere din motive obiective: boală a şoferului, condiţii rutiere nesatisfăcătoare, calamităţi naturale, accident rutier. Dovada reţinerii din motive obiective se face cu un certificat eliberat de către conducătorul sectorului de exploatare a drumurilor, în a cărui administrare se află sectorul de drum pe care a avut loc reţinerea; în caz de accidente rutiere, dovada se face cu certificate eliberate de organele poliţiei rutiere.</w:t>
            </w:r>
            <w:r w:rsidRPr="00EE558D">
              <w:rPr>
                <w:rFonts w:ascii="Times New Roman" w:hAnsi="Times New Roman" w:cs="Times New Roman"/>
                <w:color w:val="000000"/>
                <w:lang w:val="en-US"/>
              </w:rPr>
              <w:br/>
              <w:t>   </w:t>
            </w:r>
            <w:r w:rsidRPr="00EE558D">
              <w:rPr>
                <w:rStyle w:val="apple-converted-space"/>
                <w:rFonts w:ascii="Times New Roman" w:hAnsi="Times New Roman" w:cs="Times New Roman"/>
                <w:color w:val="000000"/>
                <w:lang w:val="en-US"/>
              </w:rPr>
              <w:t> </w:t>
            </w:r>
            <w:r w:rsidRPr="00EE558D">
              <w:rPr>
                <w:rStyle w:val="docblue"/>
                <w:rFonts w:ascii="Times New Roman" w:hAnsi="Times New Roman" w:cs="Times New Roman"/>
                <w:i/>
                <w:iCs/>
                <w:color w:val="0000FF"/>
                <w:lang w:val="en-US"/>
              </w:rPr>
              <w:t>[Pct.8 al.1 modificat prin LP430 din 31.10.03, MO239-242/05.12.03 art.956]</w:t>
            </w:r>
            <w:r w:rsidRPr="00EE558D">
              <w:rPr>
                <w:rFonts w:ascii="Times New Roman" w:hAnsi="Times New Roman" w:cs="Times New Roman"/>
                <w:color w:val="000000"/>
                <w:lang w:val="en-US"/>
              </w:rPr>
              <w:br/>
              <w:t>    Prevederea în cauză se aplică autocamioanelor care tranzitează Republica Moldova. În acest caz, prin tranzitare se înţelege transportul pe drumuri al încărcăturilor, ale căror staţie de expediere şi staţie de destinaţie se află peste hotarele republicii.</w:t>
            </w:r>
            <w:r w:rsidRPr="00EE558D">
              <w:rPr>
                <w:rFonts w:ascii="Times New Roman" w:hAnsi="Times New Roman" w:cs="Times New Roman"/>
                <w:color w:val="000000"/>
                <w:lang w:val="en-US"/>
              </w:rPr>
              <w:br/>
              <w:t>    În cazul în care un autocamion intră în Republica Moldova pentru a fi încărcat sau pentru a executa lucrări, durata aflării acestuia în republică, fără achitarea plăţii suplimentare, se stabileşte în conformitate cu termenele stipulate în acordurile internaţionale bilaterale.</w:t>
            </w:r>
            <w:r w:rsidRPr="00EE558D">
              <w:rPr>
                <w:rFonts w:ascii="Times New Roman" w:hAnsi="Times New Roman" w:cs="Times New Roman"/>
                <w:color w:val="000000"/>
                <w:lang w:val="en-US"/>
              </w:rPr>
              <w:br/>
              <w:t xml:space="preserve">    9. În cazul în care masă totală, sarcină masică pe osie şi/sau gabaritul vehiculului neînmatriculat în Republica Moldova s-au modificat, depăşind limitele stabilite în anexa nr.1 la Legea fondului rutier, </w:t>
            </w:r>
            <w:r w:rsidRPr="00EE558D">
              <w:rPr>
                <w:rFonts w:ascii="Times New Roman" w:hAnsi="Times New Roman" w:cs="Times New Roman"/>
                <w:color w:val="000000"/>
                <w:lang w:val="en-US"/>
              </w:rPr>
              <w:lastRenderedPageBreak/>
              <w:t>beneficiarul vehiculului în cauză este obligat să ia contact cu organele vamale pentru a stabili ruta şi a îndeplini formalităţile legale aferente plăţii suplimentare pentru depăşirea masei totale, sarcinii masice pe osie şi/sau a gabaritului.</w:t>
            </w:r>
            <w:r w:rsidRPr="00EE558D">
              <w:rPr>
                <w:rFonts w:ascii="Times New Roman" w:hAnsi="Times New Roman" w:cs="Times New Roman"/>
                <w:color w:val="000000"/>
                <w:lang w:val="en-US"/>
              </w:rPr>
              <w:br/>
              <w:t>    Autovehiculele se împart în vehicule de mare tonaj şi de mare gabarit în modul prevăzut la pct.22 al prezentului Regulament.</w:t>
            </w:r>
            <w:r w:rsidRPr="00EE558D">
              <w:rPr>
                <w:rFonts w:ascii="Times New Roman" w:hAnsi="Times New Roman" w:cs="Times New Roman"/>
                <w:color w:val="000000"/>
                <w:lang w:val="en-US"/>
              </w:rPr>
              <w:br/>
              <w:t>    Taxa se calculează conform cotelor indicate la poziţia "Vehicule ale căror masă totală, sarcină masică pe osie şi gabarite depăşesc limitele admise" din anexa nr.1 la Legea fondului rutier, utilizîndu-se formula:</w:t>
            </w:r>
          </w:p>
          <w:p w:rsidR="00EE558D" w:rsidRPr="00EE558D" w:rsidRDefault="00EE558D" w:rsidP="00EE558D">
            <w:pPr>
              <w:ind w:firstLine="360"/>
              <w:rPr>
                <w:rFonts w:ascii="Times New Roman" w:hAnsi="Times New Roman" w:cs="Times New Roman"/>
                <w:color w:val="000000"/>
                <w:lang w:val="en-US"/>
              </w:rPr>
            </w:pPr>
            <w:r w:rsidRPr="00EE558D">
              <w:rPr>
                <w:rFonts w:ascii="Times New Roman" w:hAnsi="Times New Roman" w:cs="Times New Roman"/>
                <w:b/>
                <w:bCs/>
                <w:color w:val="000000"/>
                <w:lang w:val="en-US"/>
              </w:rPr>
              <w:t>M = 45 + 15 x (P - 36) x 0,05 x S,</w:t>
            </w:r>
          </w:p>
          <w:p w:rsidR="00EE558D" w:rsidRPr="00EE558D" w:rsidRDefault="00EE558D" w:rsidP="00EE558D">
            <w:pPr>
              <w:ind w:firstLine="360"/>
              <w:rPr>
                <w:rFonts w:ascii="Times New Roman" w:hAnsi="Times New Roman" w:cs="Times New Roman"/>
                <w:color w:val="000000"/>
                <w:lang w:val="en-US"/>
              </w:rPr>
            </w:pPr>
            <w:r w:rsidRPr="00EE558D">
              <w:rPr>
                <w:rFonts w:ascii="Times New Roman" w:hAnsi="Times New Roman" w:cs="Times New Roman"/>
                <w:color w:val="000000"/>
                <w:lang w:val="en-US"/>
              </w:rPr>
              <w:t xml:space="preserve">    </w:t>
            </w:r>
            <w:proofErr w:type="gramStart"/>
            <w:r w:rsidRPr="00EE558D">
              <w:rPr>
                <w:rFonts w:ascii="Times New Roman" w:hAnsi="Times New Roman" w:cs="Times New Roman"/>
                <w:color w:val="000000"/>
                <w:lang w:val="en-US"/>
              </w:rPr>
              <w:t>în</w:t>
            </w:r>
            <w:proofErr w:type="gramEnd"/>
            <w:r w:rsidRPr="00EE558D">
              <w:rPr>
                <w:rFonts w:ascii="Times New Roman" w:hAnsi="Times New Roman" w:cs="Times New Roman"/>
                <w:color w:val="000000"/>
                <w:lang w:val="en-US"/>
              </w:rPr>
              <w:t xml:space="preserve"> care: M reprezintă taxa plătită;</w:t>
            </w:r>
            <w:r w:rsidRPr="00EE558D">
              <w:rPr>
                <w:rFonts w:ascii="Times New Roman" w:hAnsi="Times New Roman" w:cs="Times New Roman"/>
                <w:color w:val="000000"/>
                <w:lang w:val="en-US"/>
              </w:rPr>
              <w:br/>
              <w:t>    P - masa bruto a vehiculului;</w:t>
            </w:r>
            <w:r w:rsidRPr="00EE558D">
              <w:rPr>
                <w:rFonts w:ascii="Times New Roman" w:hAnsi="Times New Roman" w:cs="Times New Roman"/>
                <w:color w:val="000000"/>
                <w:lang w:val="en-US"/>
              </w:rPr>
              <w:br/>
              <w:t>    S - distanţa de transport.</w:t>
            </w:r>
            <w:r w:rsidRPr="00EE558D">
              <w:rPr>
                <w:rFonts w:ascii="Times New Roman" w:hAnsi="Times New Roman" w:cs="Times New Roman"/>
                <w:color w:val="000000"/>
                <w:lang w:val="en-US"/>
              </w:rPr>
              <w:br/>
            </w:r>
            <w:r w:rsidRPr="00EE558D">
              <w:rPr>
                <w:rStyle w:val="docblue"/>
                <w:rFonts w:ascii="Times New Roman" w:hAnsi="Times New Roman" w:cs="Times New Roman"/>
                <w:i/>
                <w:iCs/>
                <w:color w:val="0000FF"/>
                <w:lang w:val="en-US"/>
              </w:rPr>
              <w:t>    [Pct.9 modificat prin LP102-XVI din 16.05.08, MO102/10.06.08 art.380; în vigoare 10.09.08]</w:t>
            </w:r>
            <w:r w:rsidRPr="00EE558D">
              <w:rPr>
                <w:rFonts w:ascii="Times New Roman" w:hAnsi="Times New Roman" w:cs="Times New Roman"/>
                <w:i/>
                <w:iCs/>
                <w:color w:val="0000FF"/>
                <w:lang w:val="en-US"/>
              </w:rPr>
              <w:br/>
            </w:r>
            <w:r w:rsidRPr="00EE558D">
              <w:rPr>
                <w:rStyle w:val="docblue"/>
                <w:rFonts w:ascii="Times New Roman" w:hAnsi="Times New Roman" w:cs="Times New Roman"/>
                <w:i/>
                <w:iCs/>
                <w:color w:val="0000FF"/>
                <w:lang w:val="en-US"/>
              </w:rPr>
              <w:t>    [Pct.9 modificat prin LP430 din 31.10.03, MO239-242/05.12.03 art.956]</w:t>
            </w:r>
            <w:r w:rsidRPr="00EE558D">
              <w:rPr>
                <w:rFonts w:ascii="Times New Roman" w:hAnsi="Times New Roman" w:cs="Times New Roman"/>
                <w:color w:val="000000"/>
                <w:lang w:val="en-US"/>
              </w:rPr>
              <w:br/>
              <w:t>    10. Pentru transportul de încărcături periculoase taxa se majorează cu 200%. Gradul de pericol al încărcăturilor se stabileşte conform Instrucţiunilor cu privire la asigurarea siguranţei la transportarea pe teritoriul Republicii Moldova a încărcăturilor periculoase cu mijloace de transport auto, aprobate de Ministerul Afacerilor Interne şi puse de acord cu Departamentul Situaţii Excepţionale, precum şi cu Departamentul Standardizare şi Metrologie.</w:t>
            </w:r>
            <w:r w:rsidRPr="00EE558D">
              <w:rPr>
                <w:rFonts w:ascii="Times New Roman" w:hAnsi="Times New Roman" w:cs="Times New Roman"/>
                <w:color w:val="000000"/>
                <w:lang w:val="en-US"/>
              </w:rPr>
              <w:br/>
              <w:t>   </w:t>
            </w:r>
            <w:r w:rsidRPr="00EE558D">
              <w:rPr>
                <w:rStyle w:val="apple-converted-space"/>
                <w:rFonts w:ascii="Times New Roman" w:hAnsi="Times New Roman" w:cs="Times New Roman"/>
                <w:i/>
                <w:iCs/>
                <w:color w:val="000000"/>
                <w:lang w:val="en-US"/>
              </w:rPr>
              <w:t> </w:t>
            </w:r>
            <w:r w:rsidRPr="00EE558D">
              <w:rPr>
                <w:rStyle w:val="docblue"/>
                <w:rFonts w:ascii="Times New Roman" w:hAnsi="Times New Roman" w:cs="Times New Roman"/>
                <w:i/>
                <w:iCs/>
                <w:color w:val="0000FF"/>
                <w:lang w:val="en-US"/>
              </w:rPr>
              <w:t>[Pct.10 modificat prin LP430 din 31.10.03, MO239-242/05.12.03 art.956]</w:t>
            </w:r>
            <w:r w:rsidRPr="00EE558D">
              <w:rPr>
                <w:rFonts w:ascii="Times New Roman" w:hAnsi="Times New Roman" w:cs="Times New Roman"/>
                <w:color w:val="000000"/>
                <w:lang w:val="en-US"/>
              </w:rPr>
              <w:br/>
              <w:t>    11. Taxa se încasează la punctele de control pentru trecerea frontierei, conform cotelor indicate în anexa nr.1 la Legea fondului rutier, după cum urmează:</w:t>
            </w:r>
            <w:r w:rsidRPr="00EE558D">
              <w:rPr>
                <w:rFonts w:ascii="Times New Roman" w:hAnsi="Times New Roman" w:cs="Times New Roman"/>
                <w:color w:val="000000"/>
                <w:lang w:val="en-US"/>
              </w:rPr>
              <w:br/>
              <w:t>    a) beneficiarii de vehicule plătesc taxa, la intrarea pe teritoriul Republicii Moldova, în numerar în lei moldoveneşti sau în valută liber convertibilă, la cursul stabilit de Banca Naţională a Moldovei la data trecerii frontierei. În acest caz se eliberează o chitanţă pe formular tipizat de strictă evidenţă, în care se indică taxa şi valuta în care s-a efectuat plata;</w:t>
            </w:r>
            <w:r w:rsidRPr="00EE558D">
              <w:rPr>
                <w:rFonts w:ascii="Times New Roman" w:hAnsi="Times New Roman" w:cs="Times New Roman"/>
                <w:color w:val="000000"/>
                <w:lang w:val="en-US"/>
              </w:rPr>
              <w:br/>
              <w:t xml:space="preserve">    b) beneficiarii de vehicule pentru pasageri care fac curse internaţionale regulate pot plăti taxa lunar, în prealabil, virînd suma respectivă în Contul Unic Trezorerial al Ministerului Finanţelor. Documentul </w:t>
            </w:r>
            <w:proofErr w:type="gramStart"/>
            <w:r w:rsidRPr="00EE558D">
              <w:rPr>
                <w:rFonts w:ascii="Times New Roman" w:hAnsi="Times New Roman" w:cs="Times New Roman"/>
                <w:color w:val="000000"/>
                <w:lang w:val="en-US"/>
              </w:rPr>
              <w:t>care face</w:t>
            </w:r>
            <w:proofErr w:type="gramEnd"/>
            <w:r w:rsidRPr="00EE558D">
              <w:rPr>
                <w:rFonts w:ascii="Times New Roman" w:hAnsi="Times New Roman" w:cs="Times New Roman"/>
                <w:color w:val="000000"/>
                <w:lang w:val="en-US"/>
              </w:rPr>
              <w:t xml:space="preserve"> dovada virării se prezintă la punctele de control pentru trecerea frontierei.</w:t>
            </w:r>
            <w:r w:rsidRPr="00EE558D">
              <w:rPr>
                <w:rFonts w:ascii="Times New Roman" w:hAnsi="Times New Roman" w:cs="Times New Roman"/>
                <w:color w:val="000000"/>
                <w:lang w:val="en-US"/>
              </w:rPr>
              <w:br/>
              <w:t>    12. Taxa se virează de către persoane fizice şi juridice direct la Contul Unic Trezorerial al Ministerului Finanţelor. Evidenţa şi controlul mijloacelor ce constituie taxa plătită se efectuează de către colaboratorii Serviciului Vamal.</w:t>
            </w:r>
            <w:r w:rsidRPr="00EE558D">
              <w:rPr>
                <w:rFonts w:ascii="Times New Roman" w:hAnsi="Times New Roman" w:cs="Times New Roman"/>
                <w:color w:val="000000"/>
                <w:lang w:val="en-US"/>
              </w:rPr>
              <w:br/>
            </w:r>
            <w:r w:rsidRPr="00EE558D">
              <w:rPr>
                <w:rStyle w:val="docblue"/>
                <w:rFonts w:ascii="Times New Roman" w:hAnsi="Times New Roman" w:cs="Times New Roman"/>
                <w:i/>
                <w:iCs/>
                <w:color w:val="0000FF"/>
                <w:lang w:val="en-US"/>
              </w:rPr>
              <w:t>    [Pct.12 modificat prin LP102-XVI din 16.05.08, MO102/10.06.08, art.380 în vigoare 10.09.08]</w:t>
            </w:r>
            <w:r w:rsidRPr="00EE558D">
              <w:rPr>
                <w:rFonts w:ascii="Times New Roman" w:hAnsi="Times New Roman" w:cs="Times New Roman"/>
                <w:i/>
                <w:iCs/>
                <w:color w:val="0000FF"/>
                <w:lang w:val="en-US"/>
              </w:rPr>
              <w:br/>
            </w:r>
            <w:r w:rsidRPr="00EE558D">
              <w:rPr>
                <w:rStyle w:val="docblue"/>
                <w:rFonts w:ascii="Times New Roman" w:hAnsi="Times New Roman" w:cs="Times New Roman"/>
                <w:i/>
                <w:iCs/>
                <w:color w:val="0000FF"/>
                <w:lang w:val="en-US"/>
              </w:rPr>
              <w:t>    [Pct.12 în redacţia LP430 din 31.10.03, MO239-242/05.12.03 art.956]</w:t>
            </w:r>
            <w:r w:rsidRPr="00EE558D">
              <w:rPr>
                <w:rFonts w:ascii="Times New Roman" w:hAnsi="Times New Roman" w:cs="Times New Roman"/>
                <w:color w:val="000000"/>
                <w:lang w:val="en-US"/>
              </w:rPr>
              <w:br/>
              <w:t>    13. Colaboratorii Serviciului Vamal stabilesc, de asemenea, ruta vehiculului aflat în tranzit, cu excepţia vehiculelor indicate la pct.1 lit.d) ale căror rute se stabilesc de organul de administrare a gospodăriei rutiere şi se pun de acord cu Direcţia poliţiei rutiere a Ministerului Afacerilor Interne.</w:t>
            </w:r>
            <w:r w:rsidRPr="00EE558D">
              <w:rPr>
                <w:rFonts w:ascii="Times New Roman" w:hAnsi="Times New Roman" w:cs="Times New Roman"/>
                <w:color w:val="000000"/>
                <w:lang w:val="en-US"/>
              </w:rPr>
              <w:br/>
            </w:r>
            <w:r w:rsidRPr="00EE558D">
              <w:rPr>
                <w:rStyle w:val="docblue"/>
                <w:rFonts w:ascii="Times New Roman" w:hAnsi="Times New Roman" w:cs="Times New Roman"/>
                <w:i/>
                <w:iCs/>
                <w:color w:val="0000FF"/>
                <w:lang w:val="en-US"/>
              </w:rPr>
              <w:t>    [Pct.13 modificat prin LP102-XVI din 16.05.08, MO102/10.06.08 art.380, în vigoare 10.09.08]</w:t>
            </w:r>
            <w:r w:rsidRPr="00EE558D">
              <w:rPr>
                <w:rFonts w:ascii="Times New Roman" w:hAnsi="Times New Roman" w:cs="Times New Roman"/>
                <w:color w:val="000000"/>
                <w:lang w:val="en-US"/>
              </w:rPr>
              <w:br/>
              <w:t>    14. Dacă acordurile internaţionale la care Republica Moldova este parte stabilesc alte taxe sau alte reguli decît cele prevăzute de Legea fondului rutier, se aplică taxele şi regulile prevăzute de acordurile internaţionale.</w:t>
            </w:r>
          </w:p>
          <w:p w:rsidR="00EE558D" w:rsidRPr="00EE558D" w:rsidRDefault="00EE558D" w:rsidP="00EE558D">
            <w:pPr>
              <w:ind w:firstLine="360"/>
              <w:rPr>
                <w:rFonts w:ascii="Times New Roman" w:hAnsi="Times New Roman" w:cs="Times New Roman"/>
                <w:color w:val="000000"/>
                <w:lang w:val="en-US"/>
              </w:rPr>
            </w:pPr>
            <w:r w:rsidRPr="00EE558D">
              <w:rPr>
                <w:rFonts w:ascii="Times New Roman" w:hAnsi="Times New Roman" w:cs="Times New Roman"/>
                <w:b/>
                <w:bCs/>
                <w:color w:val="000000"/>
                <w:lang w:val="en-US"/>
              </w:rPr>
              <w:t>IV. Taxa de folosire a drumurilor percepută de la posesorii de</w:t>
            </w:r>
            <w:r w:rsidRPr="00EE558D">
              <w:rPr>
                <w:rFonts w:ascii="Times New Roman" w:hAnsi="Times New Roman" w:cs="Times New Roman"/>
                <w:b/>
                <w:bCs/>
                <w:color w:val="000000"/>
                <w:lang w:val="en-US"/>
              </w:rPr>
              <w:br/>
              <w:t>vehicule înmatriculate în Republica Moldova</w:t>
            </w:r>
          </w:p>
          <w:p w:rsidR="00EE558D" w:rsidRPr="00EE558D" w:rsidRDefault="00EE558D" w:rsidP="00EE558D">
            <w:pPr>
              <w:ind w:firstLine="360"/>
              <w:rPr>
                <w:rFonts w:ascii="Times New Roman" w:hAnsi="Times New Roman" w:cs="Times New Roman"/>
                <w:color w:val="000000"/>
                <w:lang w:val="en-US"/>
              </w:rPr>
            </w:pPr>
            <w:r w:rsidRPr="00EE558D">
              <w:rPr>
                <w:rFonts w:ascii="Times New Roman" w:hAnsi="Times New Roman" w:cs="Times New Roman"/>
                <w:color w:val="000000"/>
                <w:lang w:val="en-US"/>
              </w:rPr>
              <w:t xml:space="preserve">    15. Plătitori ai taxei sînt persoanele fizice şi juridice posesoare de vehicule înmatriculate în Republica Moldova. Persoanele fizice şi juridice care utilizează, în alte ramuri decît în agricultură, </w:t>
            </w:r>
            <w:r w:rsidRPr="00EE558D">
              <w:rPr>
                <w:rFonts w:ascii="Times New Roman" w:hAnsi="Times New Roman" w:cs="Times New Roman"/>
                <w:color w:val="000000"/>
                <w:lang w:val="en-US"/>
              </w:rPr>
              <w:lastRenderedPageBreak/>
              <w:t>tractoare cu roţi de tip KR</w:t>
            </w:r>
            <w:r w:rsidRPr="00EE558D">
              <w:rPr>
                <w:rFonts w:ascii="Times New Roman" w:hAnsi="Times New Roman" w:cs="Times New Roman"/>
                <w:color w:val="000000"/>
              </w:rPr>
              <w:t>А</w:t>
            </w:r>
            <w:r w:rsidRPr="00EE558D">
              <w:rPr>
                <w:rFonts w:ascii="Times New Roman" w:hAnsi="Times New Roman" w:cs="Times New Roman"/>
                <w:color w:val="000000"/>
                <w:lang w:val="en-US"/>
              </w:rPr>
              <w:t xml:space="preserve">Z-700, </w:t>
            </w:r>
            <w:r w:rsidRPr="00EE558D">
              <w:rPr>
                <w:rFonts w:ascii="Times New Roman" w:hAnsi="Times New Roman" w:cs="Times New Roman"/>
                <w:color w:val="000000"/>
              </w:rPr>
              <w:t>МТ</w:t>
            </w:r>
            <w:r w:rsidRPr="00EE558D">
              <w:rPr>
                <w:rFonts w:ascii="Times New Roman" w:hAnsi="Times New Roman" w:cs="Times New Roman"/>
                <w:color w:val="000000"/>
                <w:lang w:val="en-US"/>
              </w:rPr>
              <w:t>Z etc. pentru transportul de încărcături pe drumurile publice sînt, de asemenea, plătitori ai acestei taxe.</w:t>
            </w:r>
            <w:r w:rsidRPr="00EE558D">
              <w:rPr>
                <w:rStyle w:val="apple-converted-space"/>
                <w:rFonts w:ascii="Times New Roman" w:hAnsi="Times New Roman" w:cs="Times New Roman"/>
                <w:color w:val="000000"/>
                <w:lang w:val="en-US"/>
              </w:rPr>
              <w:t> </w:t>
            </w:r>
            <w:r w:rsidRPr="00EE558D">
              <w:rPr>
                <w:rFonts w:ascii="Times New Roman" w:hAnsi="Times New Roman" w:cs="Times New Roman"/>
                <w:color w:val="000000"/>
                <w:lang w:val="en-US"/>
              </w:rPr>
              <w:br/>
              <w:t>    16. Plătitorii calculează taxa de sine stătător, conform anexei nr.2 la Legea fondului rutier, şi o varsă o dată pe an în Contul Unic Trezorerial al Ministerului Finanţelor, anterior efectuării reviziei tehnice sau testării tehnice asupra vehiculelor de către organele poliţiei rutiere.Totodată, plata se efectuează pentru vehicule înscrise în bilanţul întreprinderii şi prezentate pentru a fi supuse reviziei tehnice sau testării tehnice.</w:t>
            </w:r>
            <w:r w:rsidRPr="00EE558D">
              <w:rPr>
                <w:rFonts w:ascii="Times New Roman" w:hAnsi="Times New Roman" w:cs="Times New Roman"/>
                <w:color w:val="000000"/>
                <w:lang w:val="en-US"/>
              </w:rPr>
              <w:br/>
              <w:t xml:space="preserve">    Pentru achitarea taxei în cauză, capacitatea de încărcare </w:t>
            </w:r>
            <w:proofErr w:type="gramStart"/>
            <w:r w:rsidRPr="00EE558D">
              <w:rPr>
                <w:rFonts w:ascii="Times New Roman" w:hAnsi="Times New Roman" w:cs="Times New Roman"/>
                <w:color w:val="000000"/>
                <w:lang w:val="en-US"/>
              </w:rPr>
              <w:t>a</w:t>
            </w:r>
            <w:proofErr w:type="gramEnd"/>
            <w:r w:rsidRPr="00EE558D">
              <w:rPr>
                <w:rFonts w:ascii="Times New Roman" w:hAnsi="Times New Roman" w:cs="Times New Roman"/>
                <w:color w:val="000000"/>
                <w:lang w:val="en-US"/>
              </w:rPr>
              <w:t xml:space="preserve"> autospecialelor se determină pornind de la capacitatea de încărcare a unui automobil de referinţă.</w:t>
            </w:r>
            <w:r w:rsidRPr="00EE558D">
              <w:rPr>
                <w:rFonts w:ascii="Times New Roman" w:hAnsi="Times New Roman" w:cs="Times New Roman"/>
                <w:color w:val="000000"/>
                <w:lang w:val="en-US"/>
              </w:rPr>
              <w:br/>
              <w:t>   </w:t>
            </w:r>
            <w:r w:rsidRPr="00EE558D">
              <w:rPr>
                <w:rStyle w:val="apple-converted-space"/>
                <w:rFonts w:ascii="Times New Roman" w:hAnsi="Times New Roman" w:cs="Times New Roman"/>
                <w:color w:val="000000"/>
                <w:lang w:val="en-US"/>
              </w:rPr>
              <w:t> </w:t>
            </w:r>
            <w:r w:rsidRPr="00EE558D">
              <w:rPr>
                <w:rStyle w:val="docblue"/>
                <w:rFonts w:ascii="Times New Roman" w:hAnsi="Times New Roman" w:cs="Times New Roman"/>
                <w:i/>
                <w:iCs/>
                <w:color w:val="0000FF"/>
                <w:lang w:val="en-US"/>
              </w:rPr>
              <w:t>[Pct.16 modificat prin LP430 din 31.10.03, MO239-242/05.12.03 art.956]</w:t>
            </w:r>
            <w:r w:rsidRPr="00EE558D">
              <w:rPr>
                <w:rFonts w:ascii="Times New Roman" w:hAnsi="Times New Roman" w:cs="Times New Roman"/>
                <w:color w:val="000000"/>
                <w:lang w:val="en-US"/>
              </w:rPr>
              <w:br/>
              <w:t>    17. Schimbarea posesorului vehiculului şi reînmatricularea lui în legătură cu aceasta la organele poliţiei rutiere, după efectuarea reviziei tehnice sau testării tehnice, nu atrag plata unei noi taxe în anul în curs.</w:t>
            </w:r>
            <w:r w:rsidRPr="00EE558D">
              <w:rPr>
                <w:rFonts w:ascii="Times New Roman" w:hAnsi="Times New Roman" w:cs="Times New Roman"/>
                <w:color w:val="000000"/>
                <w:lang w:val="en-US"/>
              </w:rPr>
              <w:br/>
              <w:t>   </w:t>
            </w:r>
            <w:r w:rsidRPr="00EE558D">
              <w:rPr>
                <w:rStyle w:val="apple-converted-space"/>
                <w:rFonts w:ascii="Times New Roman" w:hAnsi="Times New Roman" w:cs="Times New Roman"/>
                <w:color w:val="000000"/>
                <w:lang w:val="en-US"/>
              </w:rPr>
              <w:t> </w:t>
            </w:r>
            <w:r w:rsidRPr="00EE558D">
              <w:rPr>
                <w:rStyle w:val="docblue"/>
                <w:rFonts w:ascii="Times New Roman" w:hAnsi="Times New Roman" w:cs="Times New Roman"/>
                <w:i/>
                <w:iCs/>
                <w:color w:val="0000FF"/>
                <w:lang w:val="en-US"/>
              </w:rPr>
              <w:t>[Pct.17 modificat prin LP430 din 31.10.03, MO239-242/05.12.03 art.956]</w:t>
            </w:r>
            <w:r w:rsidRPr="00EE558D">
              <w:rPr>
                <w:rFonts w:ascii="Times New Roman" w:hAnsi="Times New Roman" w:cs="Times New Roman"/>
                <w:color w:val="000000"/>
                <w:lang w:val="en-US"/>
              </w:rPr>
              <w:br/>
              <w:t xml:space="preserve">    18. Organele poliţiei rutiere ce efectuează revizia tehnică sau testarea tehnică asupra vehiculelor ţin registrul sumelor plătite de posesorii acestor vehicule, pe formularul prevăzut în anexa nr.1 la Prezentul Regulament. Inspectoratului fiscal de stat aflat în raza teritorială </w:t>
            </w:r>
            <w:proofErr w:type="gramStart"/>
            <w:r w:rsidRPr="00EE558D">
              <w:rPr>
                <w:rFonts w:ascii="Times New Roman" w:hAnsi="Times New Roman" w:cs="Times New Roman"/>
                <w:color w:val="000000"/>
                <w:lang w:val="en-US"/>
              </w:rPr>
              <w:t>a</w:t>
            </w:r>
            <w:proofErr w:type="gramEnd"/>
            <w:r w:rsidRPr="00EE558D">
              <w:rPr>
                <w:rFonts w:ascii="Times New Roman" w:hAnsi="Times New Roman" w:cs="Times New Roman"/>
                <w:color w:val="000000"/>
                <w:lang w:val="en-US"/>
              </w:rPr>
              <w:t xml:space="preserve"> organului poliţiei rutiere, Trezoreriei de Stat a Ministerului Finanţelor şi organului abilitat al administraţiei publice centrale li se remite cîte un exemplar de registru.</w:t>
            </w:r>
            <w:r w:rsidRPr="00EE558D">
              <w:rPr>
                <w:rFonts w:ascii="Times New Roman" w:hAnsi="Times New Roman" w:cs="Times New Roman"/>
                <w:color w:val="000000"/>
                <w:lang w:val="en-US"/>
              </w:rPr>
              <w:br/>
              <w:t>   </w:t>
            </w:r>
            <w:r w:rsidRPr="00EE558D">
              <w:rPr>
                <w:rStyle w:val="apple-converted-space"/>
                <w:rFonts w:ascii="Times New Roman" w:hAnsi="Times New Roman" w:cs="Times New Roman"/>
                <w:i/>
                <w:iCs/>
                <w:color w:val="0000FF"/>
                <w:lang w:val="en-US"/>
              </w:rPr>
              <w:t> </w:t>
            </w:r>
            <w:r w:rsidRPr="00EE558D">
              <w:rPr>
                <w:rStyle w:val="docblue"/>
                <w:rFonts w:ascii="Times New Roman" w:hAnsi="Times New Roman" w:cs="Times New Roman"/>
                <w:i/>
                <w:iCs/>
                <w:color w:val="0000FF"/>
                <w:lang w:val="en-US"/>
              </w:rPr>
              <w:t>[Pct.18 modificat prin LP430 din 31.10.03, MO239-242/05.12.03 art.956]</w:t>
            </w:r>
            <w:r w:rsidRPr="00EE558D">
              <w:rPr>
                <w:rFonts w:ascii="Times New Roman" w:hAnsi="Times New Roman" w:cs="Times New Roman"/>
                <w:color w:val="000000"/>
                <w:lang w:val="en-US"/>
              </w:rPr>
              <w:br/>
              <w:t>    19. Sînt scutiţi de plata acestei taxe invalizii care posedă autoturisme cu acţionare manuală.</w:t>
            </w:r>
            <w:r w:rsidRPr="00EE558D">
              <w:rPr>
                <w:rFonts w:ascii="Times New Roman" w:hAnsi="Times New Roman" w:cs="Times New Roman"/>
                <w:color w:val="000000"/>
                <w:lang w:val="en-US"/>
              </w:rPr>
              <w:br/>
              <w:t>   </w:t>
            </w:r>
            <w:r w:rsidRPr="00EE558D">
              <w:rPr>
                <w:rStyle w:val="apple-converted-space"/>
                <w:rFonts w:ascii="Times New Roman" w:hAnsi="Times New Roman" w:cs="Times New Roman"/>
                <w:color w:val="000000"/>
                <w:lang w:val="en-US"/>
              </w:rPr>
              <w:t> </w:t>
            </w:r>
            <w:r w:rsidRPr="00EE558D">
              <w:rPr>
                <w:rStyle w:val="docblue"/>
                <w:rFonts w:ascii="Times New Roman" w:hAnsi="Times New Roman" w:cs="Times New Roman"/>
                <w:i/>
                <w:iCs/>
                <w:color w:val="0000FF"/>
                <w:lang w:val="en-US"/>
              </w:rPr>
              <w:t>[Pct.19 în redacţia LP430 din 31.10.03, MO239-242/05.12.03 art.956]</w:t>
            </w:r>
          </w:p>
          <w:p w:rsidR="00EE558D" w:rsidRPr="00EE558D" w:rsidRDefault="00EE558D" w:rsidP="00EE558D">
            <w:pPr>
              <w:ind w:firstLine="360"/>
              <w:rPr>
                <w:rFonts w:ascii="Times New Roman" w:hAnsi="Times New Roman" w:cs="Times New Roman"/>
                <w:color w:val="000000"/>
                <w:lang w:val="en-US"/>
              </w:rPr>
            </w:pPr>
            <w:r w:rsidRPr="00EE558D">
              <w:rPr>
                <w:rFonts w:ascii="Times New Roman" w:hAnsi="Times New Roman" w:cs="Times New Roman"/>
                <w:b/>
                <w:bCs/>
                <w:color w:val="000000"/>
                <w:lang w:val="en-US"/>
              </w:rPr>
              <w:t>V. Taxa de eliberare a autorizaţiilor pentru circulaţia vehiculelor</w:t>
            </w:r>
            <w:r w:rsidRPr="00EE558D">
              <w:rPr>
                <w:rFonts w:ascii="Times New Roman" w:hAnsi="Times New Roman" w:cs="Times New Roman"/>
                <w:b/>
                <w:bCs/>
                <w:color w:val="000000"/>
                <w:lang w:val="en-US"/>
              </w:rPr>
              <w:br/>
              <w:t>ale căror masă totală, sarcină masică pe osie şi gabarite</w:t>
            </w:r>
            <w:r w:rsidRPr="00EE558D">
              <w:rPr>
                <w:rFonts w:ascii="Times New Roman" w:hAnsi="Times New Roman" w:cs="Times New Roman"/>
                <w:b/>
                <w:bCs/>
                <w:color w:val="000000"/>
                <w:lang w:val="en-US"/>
              </w:rPr>
              <w:br/>
              <w:t>depăşesc limitele admise</w:t>
            </w:r>
          </w:p>
          <w:p w:rsidR="00EE558D" w:rsidRPr="00EE558D" w:rsidRDefault="00EE558D" w:rsidP="00EE558D">
            <w:pPr>
              <w:ind w:firstLine="360"/>
              <w:rPr>
                <w:rFonts w:ascii="Times New Roman" w:hAnsi="Times New Roman" w:cs="Times New Roman"/>
                <w:color w:val="000000"/>
                <w:lang w:val="en-US"/>
              </w:rPr>
            </w:pPr>
            <w:r w:rsidRPr="00EE558D">
              <w:rPr>
                <w:rFonts w:ascii="Times New Roman" w:hAnsi="Times New Roman" w:cs="Times New Roman"/>
                <w:color w:val="000000"/>
                <w:lang w:val="en-US"/>
              </w:rPr>
              <w:t>   </w:t>
            </w:r>
            <w:r w:rsidRPr="00EE558D">
              <w:rPr>
                <w:rStyle w:val="apple-converted-space"/>
                <w:rFonts w:ascii="Times New Roman" w:hAnsi="Times New Roman" w:cs="Times New Roman"/>
                <w:color w:val="000000"/>
                <w:lang w:val="en-US"/>
              </w:rPr>
              <w:t> </w:t>
            </w:r>
            <w:r w:rsidRPr="00EE558D">
              <w:rPr>
                <w:rStyle w:val="docblue"/>
                <w:rFonts w:ascii="Times New Roman" w:hAnsi="Times New Roman" w:cs="Times New Roman"/>
                <w:i/>
                <w:iCs/>
                <w:color w:val="0000FF"/>
                <w:lang w:val="en-US"/>
              </w:rPr>
              <w:t>[Capotolul V titlul modificat prin LP430 din 31.10.03, MO239-242/05.12.03 art.956]</w:t>
            </w:r>
            <w:r w:rsidRPr="00EE558D">
              <w:rPr>
                <w:rFonts w:ascii="Times New Roman" w:hAnsi="Times New Roman" w:cs="Times New Roman"/>
                <w:color w:val="000000"/>
                <w:lang w:val="en-US"/>
              </w:rPr>
              <w:br/>
              <w:t>    20. Plătitori ai taxei sînt persoanele fizice, inclusiv cetăţenii străini şi apatrizii, precum şi persoanele juridice, care utilizează drumurile pentru deplasarea cu vehicule ale căror masă totală, sarcină masică pe osie şi gabarite depăşesc limitele admise.</w:t>
            </w:r>
            <w:r w:rsidRPr="00EE558D">
              <w:rPr>
                <w:rFonts w:ascii="Times New Roman" w:hAnsi="Times New Roman" w:cs="Times New Roman"/>
                <w:color w:val="000000"/>
                <w:lang w:val="en-US"/>
              </w:rPr>
              <w:br/>
              <w:t>   </w:t>
            </w:r>
            <w:r w:rsidRPr="00EE558D">
              <w:rPr>
                <w:rStyle w:val="apple-converted-space"/>
                <w:rFonts w:ascii="Times New Roman" w:hAnsi="Times New Roman" w:cs="Times New Roman"/>
                <w:color w:val="000000"/>
                <w:lang w:val="en-US"/>
              </w:rPr>
              <w:t> </w:t>
            </w:r>
            <w:r w:rsidRPr="00EE558D">
              <w:rPr>
                <w:rStyle w:val="docblue"/>
                <w:rFonts w:ascii="Times New Roman" w:hAnsi="Times New Roman" w:cs="Times New Roman"/>
                <w:i/>
                <w:iCs/>
                <w:color w:val="0000FF"/>
                <w:lang w:val="en-US"/>
              </w:rPr>
              <w:t>[Pct.20 modificat prin LP430 din 31.10.03, MO239-242/05.12.03 art.956]</w:t>
            </w:r>
            <w:r w:rsidRPr="00EE558D">
              <w:rPr>
                <w:rFonts w:ascii="Times New Roman" w:hAnsi="Times New Roman" w:cs="Times New Roman"/>
                <w:color w:val="000000"/>
                <w:lang w:val="en-US"/>
              </w:rPr>
              <w:br/>
              <w:t>    21. Taxa se percepe la stabilirea rutei vehiculului de către organul de administrare a gospodăriei rutiere, în cuantumurile indicate în anexa nr.3 la Legea fondului rutier.</w:t>
            </w:r>
            <w:r w:rsidRPr="00EE558D">
              <w:rPr>
                <w:rFonts w:ascii="Times New Roman" w:hAnsi="Times New Roman" w:cs="Times New Roman"/>
                <w:color w:val="000000"/>
                <w:lang w:val="en-US"/>
              </w:rPr>
              <w:br/>
              <w:t>    22. Vehiculele se consideră:</w:t>
            </w:r>
            <w:r w:rsidRPr="00EE558D">
              <w:rPr>
                <w:rFonts w:ascii="Times New Roman" w:hAnsi="Times New Roman" w:cs="Times New Roman"/>
                <w:color w:val="000000"/>
                <w:lang w:val="en-US"/>
              </w:rPr>
              <w:br/>
              <w:t>    de mare tonaj, dacă masa totală a acestora depăşeşte 36 de tone sau dacă sarcina masică pe o osie ordinară depăşeşte 10 tone, sau respectiv 16 şi 22 de tone pe o osie dublă şi triplă;</w:t>
            </w:r>
            <w:r w:rsidRPr="00EE558D">
              <w:rPr>
                <w:rFonts w:ascii="Times New Roman" w:hAnsi="Times New Roman" w:cs="Times New Roman"/>
                <w:color w:val="000000"/>
                <w:lang w:val="en-US"/>
              </w:rPr>
              <w:br/>
              <w:t>    de mare gabarit, dacă înălţimea acestora, măsurată de la suprafaţa părţii carosabile a drumului, depăşeşte 4 metri, lăţimea depăşeşte 2,5 metri şi lungimea depăşeşte 20 de metri, pentru autotren cu remorcă (semiremorcă), şi 24 de metri, pentru autotren cu două şi mai multe remorci, precum şi dacă încărcătura iese în afara punctului care marchează limita extremă a gabaritului vehiculului mai mult decît 2 metri.</w:t>
            </w:r>
            <w:r w:rsidRPr="00EE558D">
              <w:rPr>
                <w:rFonts w:ascii="Times New Roman" w:hAnsi="Times New Roman" w:cs="Times New Roman"/>
                <w:color w:val="000000"/>
                <w:lang w:val="en-US"/>
              </w:rPr>
              <w:br/>
              <w:t>    23. Sumele ce constituie taxa se virează în Contul Unic Trezorerial al Ministerului Finanţelor.</w:t>
            </w:r>
          </w:p>
          <w:p w:rsidR="00EE558D" w:rsidRPr="00EE558D" w:rsidRDefault="00EE558D" w:rsidP="00EE558D">
            <w:pPr>
              <w:ind w:firstLine="360"/>
              <w:rPr>
                <w:rFonts w:ascii="Times New Roman" w:hAnsi="Times New Roman" w:cs="Times New Roman"/>
                <w:color w:val="000000"/>
                <w:lang w:val="en-US"/>
              </w:rPr>
            </w:pPr>
            <w:r w:rsidRPr="00EE558D">
              <w:rPr>
                <w:rFonts w:ascii="Times New Roman" w:hAnsi="Times New Roman" w:cs="Times New Roman"/>
                <w:b/>
                <w:bCs/>
                <w:color w:val="000000"/>
                <w:lang w:val="en-US"/>
              </w:rPr>
              <w:t>VI. Taxa de eliberare a autorizaţiilor pentru efectuarea de</w:t>
            </w:r>
            <w:r w:rsidRPr="00EE558D">
              <w:rPr>
                <w:rFonts w:ascii="Times New Roman" w:hAnsi="Times New Roman" w:cs="Times New Roman"/>
                <w:b/>
                <w:bCs/>
                <w:color w:val="000000"/>
                <w:lang w:val="en-US"/>
              </w:rPr>
              <w:br/>
              <w:t>lucrări şi amplasarea de obiective pentru prestarea serviciilor</w:t>
            </w:r>
            <w:r w:rsidRPr="00EE558D">
              <w:rPr>
                <w:rFonts w:ascii="Times New Roman" w:hAnsi="Times New Roman" w:cs="Times New Roman"/>
                <w:b/>
                <w:bCs/>
                <w:color w:val="000000"/>
                <w:lang w:val="en-US"/>
              </w:rPr>
              <w:br/>
              <w:t>rutiere în zona de protecţie a drumurilor</w:t>
            </w:r>
          </w:p>
          <w:p w:rsidR="00EE558D" w:rsidRPr="00EE558D" w:rsidRDefault="00EE558D" w:rsidP="00EE558D">
            <w:pPr>
              <w:ind w:firstLine="360"/>
              <w:rPr>
                <w:rFonts w:ascii="Times New Roman" w:hAnsi="Times New Roman" w:cs="Times New Roman"/>
                <w:color w:val="000000"/>
                <w:lang w:val="en-US"/>
              </w:rPr>
            </w:pPr>
            <w:r w:rsidRPr="00EE558D">
              <w:rPr>
                <w:rFonts w:ascii="Times New Roman" w:hAnsi="Times New Roman" w:cs="Times New Roman"/>
                <w:color w:val="000000"/>
                <w:lang w:val="en-US"/>
              </w:rPr>
              <w:t>   </w:t>
            </w:r>
            <w:r w:rsidRPr="00EE558D">
              <w:rPr>
                <w:rStyle w:val="apple-converted-space"/>
                <w:rFonts w:ascii="Times New Roman" w:hAnsi="Times New Roman" w:cs="Times New Roman"/>
                <w:i/>
                <w:iCs/>
                <w:color w:val="000000"/>
                <w:lang w:val="en-US"/>
              </w:rPr>
              <w:t> </w:t>
            </w:r>
            <w:r w:rsidRPr="00EE558D">
              <w:rPr>
                <w:rStyle w:val="docblue"/>
                <w:rFonts w:ascii="Times New Roman" w:hAnsi="Times New Roman" w:cs="Times New Roman"/>
                <w:i/>
                <w:iCs/>
                <w:color w:val="0000FF"/>
                <w:lang w:val="en-US"/>
              </w:rPr>
              <w:t>[Capotolul VI titlul modificat prin LP430 din 31.10.03, MO239-242/05.12.03 art.956]</w:t>
            </w:r>
            <w:r w:rsidRPr="00EE558D">
              <w:rPr>
                <w:rFonts w:ascii="Times New Roman" w:hAnsi="Times New Roman" w:cs="Times New Roman"/>
                <w:color w:val="000000"/>
                <w:lang w:val="en-US"/>
              </w:rPr>
              <w:br/>
              <w:t xml:space="preserve">    24. Plătitori ai taxei sînt persoanele fizice, inclusiv cetăţenii străini şi apatrizii, precum şi persoanele </w:t>
            </w:r>
            <w:r w:rsidRPr="00EE558D">
              <w:rPr>
                <w:rFonts w:ascii="Times New Roman" w:hAnsi="Times New Roman" w:cs="Times New Roman"/>
                <w:color w:val="000000"/>
                <w:lang w:val="en-US"/>
              </w:rPr>
              <w:lastRenderedPageBreak/>
              <w:t>juridice, care execută lucrări subterane şi supraterane de montare a comunicaţiilor inginereşti, lucrări de construcţie a acceselor laterale la drumuri, parcărilor, clădirilor şi amenajărilor, precum şi cele care amplasează panouri publicitare, obiecte de prestare a serviciilor rutiere în zona de protecţie a drumurilor.</w:t>
            </w:r>
            <w:r w:rsidRPr="00EE558D">
              <w:rPr>
                <w:rFonts w:ascii="Times New Roman" w:hAnsi="Times New Roman" w:cs="Times New Roman"/>
                <w:color w:val="000000"/>
                <w:lang w:val="en-US"/>
              </w:rPr>
              <w:br/>
              <w:t>    25. Taxa se percepe conform anexei nr.4 la Legea fondului rutier.</w:t>
            </w:r>
            <w:r w:rsidRPr="00EE558D">
              <w:rPr>
                <w:rFonts w:ascii="Times New Roman" w:hAnsi="Times New Roman" w:cs="Times New Roman"/>
                <w:color w:val="000000"/>
                <w:lang w:val="en-US"/>
              </w:rPr>
              <w:br/>
              <w:t>    26. Proprietarii obiectelor de prestare a serviciilor rutiere plătesc taxa pentru amplasarea acestora anual, pînă la 1 martie. Sumele se virează în Contul Unic Trezorerial al Ministerului Finanţelor.</w:t>
            </w:r>
            <w:r w:rsidRPr="00EE558D">
              <w:rPr>
                <w:rFonts w:ascii="Times New Roman" w:hAnsi="Times New Roman" w:cs="Times New Roman"/>
                <w:color w:val="000000"/>
                <w:lang w:val="en-US"/>
              </w:rPr>
              <w:br/>
              <w:t>    Obiecte de prestare a serviciilor rutiere sînt:</w:t>
            </w:r>
            <w:r w:rsidRPr="00EE558D">
              <w:rPr>
                <w:rFonts w:ascii="Times New Roman" w:hAnsi="Times New Roman" w:cs="Times New Roman"/>
                <w:color w:val="000000"/>
                <w:lang w:val="en-US"/>
              </w:rPr>
              <w:br/>
              <w:t>    a) hotelurile, motelurile, campingurile;</w:t>
            </w:r>
            <w:r w:rsidRPr="00EE558D">
              <w:rPr>
                <w:rFonts w:ascii="Times New Roman" w:hAnsi="Times New Roman" w:cs="Times New Roman"/>
                <w:color w:val="000000"/>
                <w:lang w:val="en-US"/>
              </w:rPr>
              <w:br/>
              <w:t>    b) unităţile de alimentaţie (restaurantele, cafenelele, cantinele, barurile);</w:t>
            </w:r>
            <w:r w:rsidRPr="00EE558D">
              <w:rPr>
                <w:rFonts w:ascii="Times New Roman" w:hAnsi="Times New Roman" w:cs="Times New Roman"/>
                <w:color w:val="000000"/>
                <w:lang w:val="en-US"/>
              </w:rPr>
              <w:br/>
              <w:t>    c) unităţile comerciale (magazinele, tarabele);</w:t>
            </w:r>
            <w:r w:rsidRPr="00EE558D">
              <w:rPr>
                <w:rFonts w:ascii="Times New Roman" w:hAnsi="Times New Roman" w:cs="Times New Roman"/>
                <w:color w:val="000000"/>
                <w:lang w:val="en-US"/>
              </w:rPr>
              <w:br/>
              <w:t>    d) staţiile de alimentare a autovehiculelor (staţionare, staţiile-conteinere);</w:t>
            </w:r>
            <w:r w:rsidRPr="00EE558D">
              <w:rPr>
                <w:rFonts w:ascii="Times New Roman" w:hAnsi="Times New Roman" w:cs="Times New Roman"/>
                <w:color w:val="000000"/>
                <w:lang w:val="en-US"/>
              </w:rPr>
              <w:br/>
              <w:t>    e) staţiile de asistenţă tehnică (punctele de vulcanizare).</w:t>
            </w:r>
            <w:r w:rsidRPr="00EE558D">
              <w:rPr>
                <w:rFonts w:ascii="Times New Roman" w:hAnsi="Times New Roman" w:cs="Times New Roman"/>
                <w:color w:val="000000"/>
                <w:lang w:val="en-US"/>
              </w:rPr>
              <w:br/>
              <w:t>    Sectoarele de exploatare a drumurilor (S.E.D.) au dreptul să colecteze informaţia cu privire la plata taxei pentru amplasarea obiectelor de prestare a serviciilor rutiere. În cazul în care plata se efectuează cu întîrziere, Inspectoratul fiscal de stat aplică, în baza sesizării S.E.D., sancţiuni conform legislaţiei. O dată pe an, S.E.D. prezintă organului de administrare a gospodăriei rutiere şi Trezoreriei de Stat a Ministerului Finanţelor informarea cu privire la existentul de obiecte de prestare a serviciilor rutiere în zona de protecţie a drumurilor şi la taxele plătite, pe formularul prevăzut în anexa nr.2 la prezentul Regulament.</w:t>
            </w:r>
            <w:r w:rsidRPr="00EE558D">
              <w:rPr>
                <w:rFonts w:ascii="Times New Roman" w:hAnsi="Times New Roman" w:cs="Times New Roman"/>
                <w:color w:val="000000"/>
                <w:lang w:val="en-US"/>
              </w:rPr>
              <w:br/>
              <w:t>   </w:t>
            </w:r>
            <w:r w:rsidRPr="00EE558D">
              <w:rPr>
                <w:rStyle w:val="apple-converted-space"/>
                <w:rFonts w:ascii="Times New Roman" w:hAnsi="Times New Roman" w:cs="Times New Roman"/>
                <w:color w:val="000000"/>
                <w:lang w:val="en-US"/>
              </w:rPr>
              <w:t> </w:t>
            </w:r>
            <w:r w:rsidRPr="00EE558D">
              <w:rPr>
                <w:rStyle w:val="docblue"/>
                <w:rFonts w:ascii="Times New Roman" w:hAnsi="Times New Roman" w:cs="Times New Roman"/>
                <w:i/>
                <w:iCs/>
                <w:color w:val="0000FF"/>
                <w:lang w:val="en-US"/>
              </w:rPr>
              <w:t>[Pct.26 alineat modificat prin LP430 din 31.10.03, MO239-242/05.12.03 art.956]</w:t>
            </w:r>
          </w:p>
          <w:p w:rsidR="00EE558D" w:rsidRPr="00EE558D" w:rsidRDefault="00EE558D" w:rsidP="00EE558D">
            <w:pPr>
              <w:ind w:firstLine="360"/>
              <w:rPr>
                <w:rFonts w:ascii="Times New Roman" w:hAnsi="Times New Roman" w:cs="Times New Roman"/>
                <w:color w:val="000000"/>
                <w:lang w:val="en-US"/>
              </w:rPr>
            </w:pPr>
            <w:r w:rsidRPr="00EE558D">
              <w:rPr>
                <w:rFonts w:ascii="Times New Roman" w:hAnsi="Times New Roman" w:cs="Times New Roman"/>
                <w:b/>
                <w:bCs/>
                <w:color w:val="000000"/>
                <w:lang w:val="en-US"/>
              </w:rPr>
              <w:t>VII. Taxa pentru gazul lichefiat importat şi taxa pentru comercializarea</w:t>
            </w:r>
            <w:r w:rsidRPr="00EE558D">
              <w:rPr>
                <w:rFonts w:ascii="Times New Roman" w:hAnsi="Times New Roman" w:cs="Times New Roman"/>
                <w:b/>
                <w:bCs/>
                <w:color w:val="000000"/>
                <w:lang w:val="en-US"/>
              </w:rPr>
              <w:br/>
              <w:t>gazelor naturale destinate utilizării în calitate de carburanţi pentru</w:t>
            </w:r>
            <w:r w:rsidRPr="00EE558D">
              <w:rPr>
                <w:rFonts w:ascii="Times New Roman" w:hAnsi="Times New Roman" w:cs="Times New Roman"/>
                <w:b/>
                <w:bCs/>
                <w:color w:val="000000"/>
                <w:lang w:val="en-US"/>
              </w:rPr>
              <w:br/>
              <w:t>unităţile de transport auto</w:t>
            </w:r>
          </w:p>
          <w:p w:rsidR="00EE558D" w:rsidRPr="00EE558D" w:rsidRDefault="00EE558D" w:rsidP="00EE558D">
            <w:pPr>
              <w:ind w:firstLine="360"/>
              <w:rPr>
                <w:rFonts w:ascii="Times New Roman" w:hAnsi="Times New Roman" w:cs="Times New Roman"/>
                <w:color w:val="000000"/>
                <w:lang w:val="en-US"/>
              </w:rPr>
            </w:pPr>
            <w:r w:rsidRPr="00EE558D">
              <w:rPr>
                <w:rFonts w:ascii="Times New Roman" w:hAnsi="Times New Roman" w:cs="Times New Roman"/>
                <w:color w:val="000000"/>
                <w:lang w:val="en-US"/>
              </w:rPr>
              <w:t>    27. Taxa pentru gazul lichefiat importat se achită de către importatori la vămuire.</w:t>
            </w:r>
            <w:r w:rsidRPr="00EE558D">
              <w:rPr>
                <w:rFonts w:ascii="Times New Roman" w:hAnsi="Times New Roman" w:cs="Times New Roman"/>
                <w:color w:val="000000"/>
                <w:lang w:val="en-US"/>
              </w:rPr>
              <w:br/>
              <w:t>    28. Plătitori ai taxei pentru comercializarea gazelor naturale destinate utilizării în calitate de carburanţi pentru unităţile de transport auto sînt persoanele juridice, titulari de licenţă pentru comercializarea acestora.</w:t>
            </w:r>
            <w:r w:rsidRPr="00EE558D">
              <w:rPr>
                <w:rFonts w:ascii="Times New Roman" w:hAnsi="Times New Roman" w:cs="Times New Roman"/>
                <w:color w:val="000000"/>
                <w:lang w:val="en-US"/>
              </w:rPr>
              <w:br/>
              <w:t>    29. Suma taxei pentru comercializarea gazelor naturale destinate utilizării în calitate de carburanţi pentru unităţile de transport auto care trebuie vărsată la buget se calculează de către plătitorii taxei de sine stătător, la fiecare 24 de ore, conform datelor contorului de evidenţă a gazelor naturale comercializate pe parcursul a 24 de ore, după formula:</w:t>
            </w:r>
          </w:p>
          <w:p w:rsidR="00EE558D" w:rsidRPr="00EE558D" w:rsidRDefault="00EE558D" w:rsidP="00EE558D">
            <w:pPr>
              <w:ind w:firstLine="360"/>
              <w:rPr>
                <w:rFonts w:ascii="Times New Roman" w:hAnsi="Times New Roman" w:cs="Times New Roman"/>
                <w:color w:val="000000"/>
                <w:lang w:val="en-US"/>
              </w:rPr>
            </w:pPr>
            <w:r w:rsidRPr="00EE558D">
              <w:rPr>
                <w:rFonts w:ascii="Times New Roman" w:hAnsi="Times New Roman" w:cs="Times New Roman"/>
                <w:b/>
                <w:bCs/>
                <w:color w:val="000000"/>
                <w:lang w:val="en-US"/>
              </w:rPr>
              <w:t>St = (V</w:t>
            </w:r>
            <w:r w:rsidRPr="00EE558D">
              <w:rPr>
                <w:rFonts w:ascii="Times New Roman" w:hAnsi="Times New Roman" w:cs="Times New Roman"/>
                <w:b/>
                <w:bCs/>
                <w:color w:val="000000"/>
                <w:vertAlign w:val="subscript"/>
                <w:lang w:val="en-US"/>
              </w:rPr>
              <w:t>1</w:t>
            </w:r>
            <w:r w:rsidRPr="00EE558D">
              <w:rPr>
                <w:rStyle w:val="apple-converted-space"/>
                <w:rFonts w:ascii="Times New Roman" w:hAnsi="Times New Roman" w:cs="Times New Roman"/>
                <w:b/>
                <w:bCs/>
                <w:color w:val="000000"/>
                <w:lang w:val="en-US"/>
              </w:rPr>
              <w:t> </w:t>
            </w:r>
            <w:r w:rsidRPr="00EE558D">
              <w:rPr>
                <w:rFonts w:ascii="Times New Roman" w:hAnsi="Times New Roman" w:cs="Times New Roman"/>
                <w:b/>
                <w:bCs/>
                <w:color w:val="000000"/>
                <w:lang w:val="en-US"/>
              </w:rPr>
              <w:t>-V</w:t>
            </w:r>
            <w:r w:rsidRPr="00EE558D">
              <w:rPr>
                <w:rFonts w:ascii="Times New Roman" w:hAnsi="Times New Roman" w:cs="Times New Roman"/>
                <w:b/>
                <w:bCs/>
                <w:color w:val="000000"/>
                <w:vertAlign w:val="subscript"/>
                <w:lang w:val="en-US"/>
              </w:rPr>
              <w:t>2</w:t>
            </w:r>
            <w:r w:rsidRPr="00EE558D">
              <w:rPr>
                <w:rFonts w:ascii="Times New Roman" w:hAnsi="Times New Roman" w:cs="Times New Roman"/>
                <w:b/>
                <w:bCs/>
                <w:color w:val="000000"/>
                <w:lang w:val="en-US"/>
              </w:rPr>
              <w:t>) x C,</w:t>
            </w:r>
          </w:p>
          <w:p w:rsidR="00EE558D" w:rsidRPr="00EE558D" w:rsidRDefault="00EE558D" w:rsidP="00EE558D">
            <w:pPr>
              <w:ind w:firstLine="360"/>
              <w:rPr>
                <w:rFonts w:ascii="Times New Roman" w:hAnsi="Times New Roman" w:cs="Times New Roman"/>
                <w:color w:val="000000"/>
                <w:lang w:val="en-US"/>
              </w:rPr>
            </w:pPr>
            <w:r w:rsidRPr="00EE558D">
              <w:rPr>
                <w:rFonts w:ascii="Times New Roman" w:hAnsi="Times New Roman" w:cs="Times New Roman"/>
                <w:color w:val="000000"/>
                <w:lang w:val="en-US"/>
              </w:rPr>
              <w:t xml:space="preserve">    </w:t>
            </w:r>
            <w:proofErr w:type="gramStart"/>
            <w:r w:rsidRPr="00EE558D">
              <w:rPr>
                <w:rFonts w:ascii="Times New Roman" w:hAnsi="Times New Roman" w:cs="Times New Roman"/>
                <w:color w:val="000000"/>
                <w:lang w:val="en-US"/>
              </w:rPr>
              <w:t>în</w:t>
            </w:r>
            <w:proofErr w:type="gramEnd"/>
            <w:r w:rsidRPr="00EE558D">
              <w:rPr>
                <w:rFonts w:ascii="Times New Roman" w:hAnsi="Times New Roman" w:cs="Times New Roman"/>
                <w:color w:val="000000"/>
                <w:lang w:val="en-US"/>
              </w:rPr>
              <w:t xml:space="preserve"> care: St - suma taxei care trebuie vărsată la buget;</w:t>
            </w:r>
            <w:r w:rsidRPr="00EE558D">
              <w:rPr>
                <w:rFonts w:ascii="Times New Roman" w:hAnsi="Times New Roman" w:cs="Times New Roman"/>
                <w:color w:val="000000"/>
                <w:lang w:val="en-US"/>
              </w:rPr>
              <w:br/>
              <w:t>    V</w:t>
            </w:r>
            <w:r w:rsidRPr="00EE558D">
              <w:rPr>
                <w:rFonts w:ascii="Times New Roman" w:hAnsi="Times New Roman" w:cs="Times New Roman"/>
                <w:color w:val="000000"/>
                <w:vertAlign w:val="subscript"/>
                <w:lang w:val="en-US"/>
              </w:rPr>
              <w:t>1</w:t>
            </w:r>
            <w:r w:rsidRPr="00EE558D">
              <w:rPr>
                <w:rStyle w:val="apple-converted-space"/>
                <w:rFonts w:ascii="Times New Roman" w:hAnsi="Times New Roman" w:cs="Times New Roman"/>
                <w:color w:val="000000"/>
                <w:lang w:val="en-US"/>
              </w:rPr>
              <w:t> </w:t>
            </w:r>
            <w:r w:rsidRPr="00EE558D">
              <w:rPr>
                <w:rFonts w:ascii="Times New Roman" w:hAnsi="Times New Roman" w:cs="Times New Roman"/>
                <w:color w:val="000000"/>
                <w:lang w:val="en-US"/>
              </w:rPr>
              <w:t>- datele contorului la sfîrşitul celor 24 de ore (la predarea schimbului);</w:t>
            </w:r>
            <w:r w:rsidRPr="00EE558D">
              <w:rPr>
                <w:rFonts w:ascii="Times New Roman" w:hAnsi="Times New Roman" w:cs="Times New Roman"/>
                <w:color w:val="000000"/>
                <w:lang w:val="en-US"/>
              </w:rPr>
              <w:br/>
              <w:t>    V</w:t>
            </w:r>
            <w:r w:rsidRPr="00EE558D">
              <w:rPr>
                <w:rFonts w:ascii="Times New Roman" w:hAnsi="Times New Roman" w:cs="Times New Roman"/>
                <w:color w:val="000000"/>
                <w:vertAlign w:val="subscript"/>
                <w:lang w:val="en-US"/>
              </w:rPr>
              <w:t>2</w:t>
            </w:r>
            <w:r w:rsidRPr="00EE558D">
              <w:rPr>
                <w:rStyle w:val="apple-converted-space"/>
                <w:rFonts w:ascii="Times New Roman" w:hAnsi="Times New Roman" w:cs="Times New Roman"/>
                <w:color w:val="000000"/>
                <w:lang w:val="en-US"/>
              </w:rPr>
              <w:t> </w:t>
            </w:r>
            <w:r w:rsidRPr="00EE558D">
              <w:rPr>
                <w:rFonts w:ascii="Times New Roman" w:hAnsi="Times New Roman" w:cs="Times New Roman"/>
                <w:color w:val="000000"/>
                <w:lang w:val="en-US"/>
              </w:rPr>
              <w:t>- datele contorului la începutul celor 24 de ore (la începutul schimbului);</w:t>
            </w:r>
            <w:r w:rsidRPr="00EE558D">
              <w:rPr>
                <w:rFonts w:ascii="Times New Roman" w:hAnsi="Times New Roman" w:cs="Times New Roman"/>
                <w:color w:val="000000"/>
                <w:lang w:val="en-US"/>
              </w:rPr>
              <w:br/>
              <w:t>    C - cota taxei.</w:t>
            </w:r>
            <w:r w:rsidRPr="00EE558D">
              <w:rPr>
                <w:rFonts w:ascii="Times New Roman" w:hAnsi="Times New Roman" w:cs="Times New Roman"/>
                <w:color w:val="000000"/>
                <w:lang w:val="en-US"/>
              </w:rPr>
              <w:br/>
              <w:t>    30. Sumele încasărilor pentru comercializarea gazelor naturale destinate utilizării în calitate de carburanţi pentru unităţile de transport auto se transferă săptămînal la Contul Unic Trezorerial al Ministerului Finanţelor.</w:t>
            </w:r>
            <w:r w:rsidRPr="00EE558D">
              <w:rPr>
                <w:rFonts w:ascii="Times New Roman" w:hAnsi="Times New Roman" w:cs="Times New Roman"/>
                <w:color w:val="000000"/>
                <w:lang w:val="en-US"/>
              </w:rPr>
              <w:br/>
            </w:r>
            <w:r w:rsidRPr="00EE558D">
              <w:rPr>
                <w:rStyle w:val="docblue"/>
                <w:rFonts w:ascii="Times New Roman" w:hAnsi="Times New Roman" w:cs="Times New Roman"/>
                <w:i/>
                <w:iCs/>
                <w:color w:val="0000FF"/>
                <w:lang w:val="en-US"/>
              </w:rPr>
              <w:t>    [Capitolul VII în redacţia LP20-XV din 12.02.04, MO39-41/05.03.04 art.222]</w:t>
            </w:r>
            <w:r w:rsidRPr="00EE558D">
              <w:rPr>
                <w:rFonts w:ascii="Times New Roman" w:hAnsi="Times New Roman" w:cs="Times New Roman"/>
                <w:i/>
                <w:iCs/>
                <w:color w:val="0000FF"/>
                <w:lang w:val="en-US"/>
              </w:rPr>
              <w:br/>
            </w:r>
            <w:r w:rsidRPr="00EE558D">
              <w:rPr>
                <w:rStyle w:val="docblue"/>
                <w:rFonts w:ascii="Times New Roman" w:hAnsi="Times New Roman" w:cs="Times New Roman"/>
                <w:i/>
                <w:iCs/>
                <w:color w:val="0000FF"/>
                <w:lang w:val="en-US"/>
              </w:rPr>
              <w:t>    [Capitolul VII introdus prin LP430 din 31.10.03, MO239-242/05.12.03 art.956;capitolul VII-IX devin capitolele VIII-X]</w:t>
            </w:r>
          </w:p>
          <w:p w:rsidR="00EE558D" w:rsidRPr="00EE558D" w:rsidRDefault="00EE558D" w:rsidP="00EE558D">
            <w:pPr>
              <w:ind w:firstLine="360"/>
              <w:rPr>
                <w:rFonts w:ascii="Times New Roman" w:hAnsi="Times New Roman" w:cs="Times New Roman"/>
                <w:color w:val="000000"/>
                <w:lang w:val="en-US"/>
              </w:rPr>
            </w:pPr>
            <w:r w:rsidRPr="00EE558D">
              <w:rPr>
                <w:rFonts w:ascii="Times New Roman" w:hAnsi="Times New Roman" w:cs="Times New Roman"/>
                <w:b/>
                <w:bCs/>
                <w:color w:val="000000"/>
                <w:lang w:val="en-US"/>
              </w:rPr>
              <w:t>VIII. Taxele pentru eliberarea autorizaţiilor pentru transporturi</w:t>
            </w:r>
            <w:r w:rsidRPr="00EE558D">
              <w:rPr>
                <w:rFonts w:ascii="Times New Roman" w:hAnsi="Times New Roman" w:cs="Times New Roman"/>
                <w:b/>
                <w:bCs/>
                <w:color w:val="000000"/>
                <w:lang w:val="en-US"/>
              </w:rPr>
              <w:br/>
              <w:t>rutiere internaţionale, carnetelor (carnete de drum la autorizaţiile</w:t>
            </w:r>
            <w:r w:rsidRPr="00EE558D">
              <w:rPr>
                <w:rFonts w:ascii="Times New Roman" w:hAnsi="Times New Roman" w:cs="Times New Roman"/>
                <w:b/>
                <w:bCs/>
                <w:color w:val="000000"/>
                <w:lang w:val="en-US"/>
              </w:rPr>
              <w:br/>
              <w:t>multilaterale CEMT) şi taxele pentru transporturi rutiere</w:t>
            </w:r>
            <w:r w:rsidRPr="00EE558D">
              <w:rPr>
                <w:rStyle w:val="apple-converted-space"/>
                <w:rFonts w:ascii="Times New Roman" w:hAnsi="Times New Roman" w:cs="Times New Roman"/>
                <w:b/>
                <w:bCs/>
                <w:color w:val="000000"/>
                <w:lang w:val="en-US"/>
              </w:rPr>
              <w:t> </w:t>
            </w:r>
            <w:r w:rsidRPr="00EE558D">
              <w:rPr>
                <w:rFonts w:ascii="Times New Roman" w:hAnsi="Times New Roman" w:cs="Times New Roman"/>
                <w:b/>
                <w:bCs/>
                <w:color w:val="000000"/>
                <w:lang w:val="en-US"/>
              </w:rPr>
              <w:t>internaţionale</w:t>
            </w:r>
            <w:r w:rsidRPr="00EE558D">
              <w:rPr>
                <w:rStyle w:val="apple-converted-space"/>
                <w:rFonts w:ascii="Times New Roman" w:hAnsi="Times New Roman" w:cs="Times New Roman"/>
                <w:b/>
                <w:bCs/>
                <w:color w:val="000000"/>
                <w:lang w:val="en-US"/>
              </w:rPr>
              <w:t> </w:t>
            </w:r>
            <w:r w:rsidRPr="00EE558D">
              <w:rPr>
                <w:rFonts w:ascii="Times New Roman" w:hAnsi="Times New Roman" w:cs="Times New Roman"/>
                <w:b/>
                <w:bCs/>
                <w:color w:val="000000"/>
                <w:lang w:val="en-US"/>
              </w:rPr>
              <w:br/>
            </w:r>
            <w:r w:rsidRPr="00EE558D">
              <w:rPr>
                <w:rFonts w:ascii="Times New Roman" w:hAnsi="Times New Roman" w:cs="Times New Roman"/>
                <w:b/>
                <w:bCs/>
                <w:color w:val="000000"/>
                <w:lang w:val="en-US"/>
              </w:rPr>
              <w:lastRenderedPageBreak/>
              <w:t>(taxe adecvate), achitate de persoane fizice şi juridice</w:t>
            </w:r>
          </w:p>
          <w:p w:rsidR="00EE558D" w:rsidRPr="00EE558D" w:rsidRDefault="00EE558D" w:rsidP="00EE558D">
            <w:pPr>
              <w:ind w:firstLine="360"/>
              <w:rPr>
                <w:rFonts w:ascii="Times New Roman" w:hAnsi="Times New Roman" w:cs="Times New Roman"/>
                <w:color w:val="000000"/>
                <w:lang w:val="en-US"/>
              </w:rPr>
            </w:pPr>
            <w:r w:rsidRPr="00EE558D">
              <w:rPr>
                <w:rStyle w:val="docblue"/>
                <w:rFonts w:ascii="Times New Roman" w:hAnsi="Times New Roman" w:cs="Times New Roman"/>
                <w:color w:val="0000FF"/>
                <w:lang w:val="en-US"/>
              </w:rPr>
              <w:t>   </w:t>
            </w:r>
            <w:r w:rsidRPr="00EE558D">
              <w:rPr>
                <w:rStyle w:val="apple-converted-space"/>
                <w:rFonts w:ascii="Times New Roman" w:hAnsi="Times New Roman" w:cs="Times New Roman"/>
                <w:color w:val="0000FF"/>
                <w:lang w:val="en-US"/>
              </w:rPr>
              <w:t> </w:t>
            </w:r>
            <w:r w:rsidRPr="00EE558D">
              <w:rPr>
                <w:rStyle w:val="docblue"/>
                <w:rFonts w:ascii="Times New Roman" w:hAnsi="Times New Roman" w:cs="Times New Roman"/>
                <w:i/>
                <w:iCs/>
                <w:color w:val="0000FF"/>
                <w:lang w:val="en-US"/>
              </w:rPr>
              <w:t>[Capitolul VIII denumirea modificată prin LP108-XVIII din 17.12.09, MO193-196/29.12.09 art.609; în vigoare 01.01.10]</w:t>
            </w:r>
            <w:r w:rsidRPr="00EE558D">
              <w:rPr>
                <w:rFonts w:ascii="Times New Roman" w:hAnsi="Times New Roman" w:cs="Times New Roman"/>
                <w:i/>
                <w:iCs/>
                <w:color w:val="0000FF"/>
                <w:lang w:val="en-US"/>
              </w:rPr>
              <w:br/>
            </w:r>
            <w:r w:rsidRPr="00EE558D">
              <w:rPr>
                <w:rStyle w:val="docblue"/>
                <w:rFonts w:ascii="Times New Roman" w:hAnsi="Times New Roman" w:cs="Times New Roman"/>
                <w:i/>
                <w:iCs/>
                <w:color w:val="0000FF"/>
                <w:lang w:val="en-US"/>
              </w:rPr>
              <w:t>    [Capitolul VIII titlul modificat prin LP430 din 31.10.03, MO239-242/05.12.03 art.956]</w:t>
            </w:r>
            <w:r w:rsidRPr="00EE558D">
              <w:rPr>
                <w:rFonts w:ascii="Times New Roman" w:hAnsi="Times New Roman" w:cs="Times New Roman"/>
                <w:color w:val="000000"/>
                <w:lang w:val="en-US"/>
              </w:rPr>
              <w:br/>
              <w:t xml:space="preserve">    31. În conformitate cu acordurile interguvernamentale, taxa de eliberare </w:t>
            </w:r>
            <w:proofErr w:type="gramStart"/>
            <w:r w:rsidRPr="00EE558D">
              <w:rPr>
                <w:rFonts w:ascii="Times New Roman" w:hAnsi="Times New Roman" w:cs="Times New Roman"/>
                <w:color w:val="000000"/>
                <w:lang w:val="en-US"/>
              </w:rPr>
              <w:t>a</w:t>
            </w:r>
            <w:proofErr w:type="gramEnd"/>
            <w:r w:rsidRPr="00EE558D">
              <w:rPr>
                <w:rFonts w:ascii="Times New Roman" w:hAnsi="Times New Roman" w:cs="Times New Roman"/>
                <w:color w:val="000000"/>
                <w:lang w:val="en-US"/>
              </w:rPr>
              <w:t xml:space="preserve"> autorizaţiilor pentru transporturi rutiere internaţionale pe teritoriul Republicii Moldova şi al statelor străine se percepe de către Agenţia Naţională Transport Auto.</w:t>
            </w:r>
            <w:r w:rsidRPr="00EE558D">
              <w:rPr>
                <w:rFonts w:ascii="Times New Roman" w:hAnsi="Times New Roman" w:cs="Times New Roman"/>
                <w:color w:val="000000"/>
                <w:lang w:val="en-US"/>
              </w:rPr>
              <w:br/>
              <w:t>   </w:t>
            </w:r>
            <w:r w:rsidRPr="00EE558D">
              <w:rPr>
                <w:rStyle w:val="apple-converted-space"/>
                <w:rFonts w:ascii="Times New Roman" w:hAnsi="Times New Roman" w:cs="Times New Roman"/>
                <w:color w:val="000000"/>
                <w:lang w:val="en-US"/>
              </w:rPr>
              <w:t> </w:t>
            </w:r>
            <w:r w:rsidRPr="00EE558D">
              <w:rPr>
                <w:rStyle w:val="docblue"/>
                <w:rFonts w:ascii="Times New Roman" w:hAnsi="Times New Roman" w:cs="Times New Roman"/>
                <w:i/>
                <w:iCs/>
                <w:color w:val="0000FF"/>
                <w:lang w:val="en-US"/>
              </w:rPr>
              <w:t>[Pct.31 modificată prin HP319 din 20.12.13, MO1-3/03.01.14 art.7]</w:t>
            </w:r>
            <w:r w:rsidRPr="00EE558D">
              <w:rPr>
                <w:rFonts w:ascii="Times New Roman" w:hAnsi="Times New Roman" w:cs="Times New Roman"/>
                <w:i/>
                <w:iCs/>
                <w:color w:val="0000FF"/>
                <w:lang w:val="en-US"/>
              </w:rPr>
              <w:br/>
            </w:r>
            <w:r w:rsidRPr="00EE558D">
              <w:rPr>
                <w:rStyle w:val="docblue"/>
                <w:rFonts w:ascii="Times New Roman" w:hAnsi="Times New Roman" w:cs="Times New Roman"/>
                <w:i/>
                <w:iCs/>
                <w:color w:val="0000FF"/>
                <w:lang w:val="en-US"/>
              </w:rPr>
              <w:t>    [Pct.29 în redacţia LP430 din 31.10.03, MO239-242/05.12.03 art.956]</w:t>
            </w:r>
            <w:r w:rsidRPr="00EE558D">
              <w:rPr>
                <w:rFonts w:ascii="Times New Roman" w:hAnsi="Times New Roman" w:cs="Times New Roman"/>
                <w:color w:val="000000"/>
                <w:lang w:val="en-US"/>
              </w:rPr>
              <w:br/>
              <w:t>    32. Cuantumul taxei de eliberare a autorizaţiilor se stabileşte de organul de administrare a gospodăriei rutiere, pornind de la cheltuielile legate de executarea formularelor de autorizaţii, de organizarea sistemului de evidenţă şi control, de activitatea serviciului transporturilor rutiere internaţionale, de la alte cheltuieli ce asigură funcţionarea în complex a sistemului de eliberare a autorizaţiilor pentru transporturi rutiere internaţionale.</w:t>
            </w:r>
            <w:r w:rsidRPr="00EE558D">
              <w:rPr>
                <w:rFonts w:ascii="Times New Roman" w:hAnsi="Times New Roman" w:cs="Times New Roman"/>
                <w:color w:val="000000"/>
                <w:lang w:val="en-US"/>
              </w:rPr>
              <w:br/>
              <w:t>   </w:t>
            </w:r>
            <w:r w:rsidRPr="00EE558D">
              <w:rPr>
                <w:rStyle w:val="apple-converted-space"/>
                <w:rFonts w:ascii="Times New Roman" w:hAnsi="Times New Roman" w:cs="Times New Roman"/>
                <w:i/>
                <w:iCs/>
                <w:color w:val="000000"/>
                <w:lang w:val="en-US"/>
              </w:rPr>
              <w:t> </w:t>
            </w:r>
            <w:r w:rsidRPr="00EE558D">
              <w:rPr>
                <w:rStyle w:val="docblue"/>
                <w:rFonts w:ascii="Times New Roman" w:hAnsi="Times New Roman" w:cs="Times New Roman"/>
                <w:i/>
                <w:iCs/>
                <w:color w:val="0000FF"/>
                <w:lang w:val="en-US"/>
              </w:rPr>
              <w:t>[Pct.30 modificat prin LP430 din 31.10.03, MO239-242/05.12.03 art.956]</w:t>
            </w:r>
            <w:r w:rsidRPr="00EE558D">
              <w:rPr>
                <w:rFonts w:ascii="Times New Roman" w:hAnsi="Times New Roman" w:cs="Times New Roman"/>
                <w:color w:val="000000"/>
                <w:lang w:val="en-US"/>
              </w:rPr>
              <w:br/>
              <w:t xml:space="preserve">    33. Taxele pentru eliberarea autorizaţiilor pentru transporturi rutiere internaţionale, carnetelor de drum la autorizaţiile multilaterale CEMT şi taxele adecvate se virează zilnic şi integral pe conturile Agenţiei Naţionale Transport Auto. Veniturile acumulate din taxele pentru eliberarea autorizaţiilor pentru transporturi rutiere internaţionale, conform art. 2 alin. (1) </w:t>
            </w:r>
            <w:proofErr w:type="gramStart"/>
            <w:r w:rsidRPr="00EE558D">
              <w:rPr>
                <w:rFonts w:ascii="Times New Roman" w:hAnsi="Times New Roman" w:cs="Times New Roman"/>
                <w:color w:val="000000"/>
                <w:lang w:val="en-US"/>
              </w:rPr>
              <w:t>lit</w:t>
            </w:r>
            <w:proofErr w:type="gramEnd"/>
            <w:r w:rsidRPr="00EE558D">
              <w:rPr>
                <w:rFonts w:ascii="Times New Roman" w:hAnsi="Times New Roman" w:cs="Times New Roman"/>
                <w:color w:val="000000"/>
                <w:lang w:val="en-US"/>
              </w:rPr>
              <w:t xml:space="preserve">. c) </w:t>
            </w:r>
            <w:proofErr w:type="gramStart"/>
            <w:r w:rsidRPr="00EE558D">
              <w:rPr>
                <w:rFonts w:ascii="Times New Roman" w:hAnsi="Times New Roman" w:cs="Times New Roman"/>
                <w:color w:val="000000"/>
                <w:lang w:val="en-US"/>
              </w:rPr>
              <w:t>din</w:t>
            </w:r>
            <w:proofErr w:type="gramEnd"/>
            <w:r w:rsidRPr="00EE558D">
              <w:rPr>
                <w:rFonts w:ascii="Times New Roman" w:hAnsi="Times New Roman" w:cs="Times New Roman"/>
                <w:color w:val="000000"/>
                <w:lang w:val="en-US"/>
              </w:rPr>
              <w:t xml:space="preserve"> Legea fondului rutier nr. 720-XIII din 2 februarie 1996, în partea ce nu vor forma bugetul anual al Agenţiei, se transferă în fondul rutier pînă la data de 20 decembrie </w:t>
            </w:r>
            <w:proofErr w:type="gramStart"/>
            <w:r w:rsidRPr="00EE558D">
              <w:rPr>
                <w:rFonts w:ascii="Times New Roman" w:hAnsi="Times New Roman" w:cs="Times New Roman"/>
                <w:color w:val="000000"/>
                <w:lang w:val="en-US"/>
              </w:rPr>
              <w:t>a</w:t>
            </w:r>
            <w:proofErr w:type="gramEnd"/>
            <w:r w:rsidRPr="00EE558D">
              <w:rPr>
                <w:rFonts w:ascii="Times New Roman" w:hAnsi="Times New Roman" w:cs="Times New Roman"/>
                <w:color w:val="000000"/>
                <w:lang w:val="en-US"/>
              </w:rPr>
              <w:t xml:space="preserve"> anului curent.</w:t>
            </w:r>
            <w:r w:rsidRPr="00EE558D">
              <w:rPr>
                <w:rFonts w:ascii="Times New Roman" w:hAnsi="Times New Roman" w:cs="Times New Roman"/>
                <w:color w:val="000000"/>
                <w:lang w:val="en-US"/>
              </w:rPr>
              <w:br/>
            </w:r>
            <w:r w:rsidRPr="00EE558D">
              <w:rPr>
                <w:rStyle w:val="docblue"/>
                <w:rFonts w:ascii="Times New Roman" w:hAnsi="Times New Roman" w:cs="Times New Roman"/>
                <w:i/>
                <w:iCs/>
                <w:color w:val="0000FF"/>
                <w:lang w:val="en-US"/>
              </w:rPr>
              <w:t>    [Pct.33 în redacția HP319 din 20.12.13, MO1-3/03.01.14 art.7]</w:t>
            </w:r>
            <w:r w:rsidRPr="00EE558D">
              <w:rPr>
                <w:rFonts w:ascii="Times New Roman" w:hAnsi="Times New Roman" w:cs="Times New Roman"/>
                <w:i/>
                <w:iCs/>
                <w:color w:val="0000FF"/>
                <w:lang w:val="en-US"/>
              </w:rPr>
              <w:br/>
            </w:r>
            <w:r w:rsidRPr="00EE558D">
              <w:rPr>
                <w:rStyle w:val="docblue"/>
                <w:rFonts w:ascii="Times New Roman" w:hAnsi="Times New Roman" w:cs="Times New Roman"/>
                <w:i/>
                <w:iCs/>
                <w:color w:val="0000FF"/>
                <w:lang w:val="en-US"/>
              </w:rPr>
              <w:t>    [Pct.33 modificat prin LP108-XVIII din 17.12.09, MO193-196/29.12.09 art.609; în vigoare 01.01.10]</w:t>
            </w:r>
            <w:r w:rsidRPr="00EE558D">
              <w:rPr>
                <w:rFonts w:ascii="Times New Roman" w:hAnsi="Times New Roman" w:cs="Times New Roman"/>
                <w:i/>
                <w:iCs/>
                <w:color w:val="0000FF"/>
                <w:lang w:val="en-US"/>
              </w:rPr>
              <w:br/>
            </w:r>
            <w:r w:rsidRPr="00EE558D">
              <w:rPr>
                <w:rStyle w:val="docblue"/>
                <w:rFonts w:ascii="Times New Roman" w:hAnsi="Times New Roman" w:cs="Times New Roman"/>
                <w:i/>
                <w:iCs/>
                <w:color w:val="0000FF"/>
                <w:lang w:val="en-US"/>
              </w:rPr>
              <w:t>    [Pct.31 în redacţia LP430 din 31.10.03, MO239-242/05.12.03 art.956; pct.30-32 dvin pct.29-31]</w:t>
            </w:r>
            <w:r w:rsidRPr="00EE558D">
              <w:rPr>
                <w:rFonts w:ascii="Times New Roman" w:hAnsi="Times New Roman" w:cs="Times New Roman"/>
                <w:i/>
                <w:iCs/>
                <w:color w:val="0000FF"/>
                <w:lang w:val="en-US"/>
              </w:rPr>
              <w:br/>
            </w:r>
            <w:r w:rsidRPr="00EE558D">
              <w:rPr>
                <w:rStyle w:val="docblue"/>
                <w:rFonts w:ascii="Times New Roman" w:hAnsi="Times New Roman" w:cs="Times New Roman"/>
                <w:i/>
                <w:iCs/>
                <w:color w:val="0000FF"/>
                <w:lang w:val="en-US"/>
              </w:rPr>
              <w:t>    [Pct.33 exclus prin LP430 din 31.10.03, MO239-242/05.12.03 art.956; pct.34-47 devin pct.32-45]</w:t>
            </w:r>
            <w:r w:rsidRPr="00EE558D">
              <w:rPr>
                <w:rFonts w:ascii="Times New Roman" w:hAnsi="Times New Roman" w:cs="Times New Roman"/>
                <w:color w:val="000000"/>
                <w:lang w:val="en-US"/>
              </w:rPr>
              <w:br/>
              <w:t xml:space="preserve">    34. Răspunderea pentru calcularea şi virarea corectă şi la timp </w:t>
            </w:r>
            <w:proofErr w:type="gramStart"/>
            <w:r w:rsidRPr="00EE558D">
              <w:rPr>
                <w:rFonts w:ascii="Times New Roman" w:hAnsi="Times New Roman" w:cs="Times New Roman"/>
                <w:color w:val="000000"/>
                <w:lang w:val="en-US"/>
              </w:rPr>
              <w:t>a</w:t>
            </w:r>
            <w:proofErr w:type="gramEnd"/>
            <w:r w:rsidRPr="00EE558D">
              <w:rPr>
                <w:rFonts w:ascii="Times New Roman" w:hAnsi="Times New Roman" w:cs="Times New Roman"/>
                <w:color w:val="000000"/>
                <w:lang w:val="en-US"/>
              </w:rPr>
              <w:t xml:space="preserve"> acestor taxe se pune în sarcina organizaţiilor care eliberează autorizaţii. Controlul este exercitat de Serviciul Fiscal de Stat şi de organul de administrare a gospodăriei rutiere.</w:t>
            </w:r>
            <w:r w:rsidRPr="00EE558D">
              <w:rPr>
                <w:rFonts w:ascii="Times New Roman" w:hAnsi="Times New Roman" w:cs="Times New Roman"/>
                <w:color w:val="000000"/>
                <w:lang w:val="en-US"/>
              </w:rPr>
              <w:br/>
            </w:r>
            <w:r w:rsidRPr="00EE558D">
              <w:rPr>
                <w:rStyle w:val="docblue"/>
                <w:rFonts w:ascii="Times New Roman" w:hAnsi="Times New Roman" w:cs="Times New Roman"/>
                <w:i/>
                <w:iCs/>
                <w:color w:val="0000FF"/>
                <w:lang w:val="en-US"/>
              </w:rPr>
              <w:t>    [Pct.32 modificat prin LP430 din 31.10.03, MO239-242/05.12.03 art.956]</w:t>
            </w:r>
          </w:p>
          <w:p w:rsidR="00EE558D" w:rsidRPr="00EE558D" w:rsidRDefault="00EE558D" w:rsidP="00EE558D">
            <w:pPr>
              <w:ind w:firstLine="360"/>
              <w:rPr>
                <w:rFonts w:ascii="Times New Roman" w:hAnsi="Times New Roman" w:cs="Times New Roman"/>
                <w:color w:val="000000"/>
                <w:lang w:val="en-US"/>
              </w:rPr>
            </w:pPr>
            <w:r w:rsidRPr="00EE558D">
              <w:rPr>
                <w:rFonts w:ascii="Times New Roman" w:hAnsi="Times New Roman" w:cs="Times New Roman"/>
                <w:b/>
                <w:bCs/>
                <w:color w:val="000000"/>
                <w:lang w:val="en-US"/>
              </w:rPr>
              <w:t>IX. Evidenţa intrărilor de mijloace în fond.</w:t>
            </w:r>
            <w:r w:rsidRPr="00EE558D">
              <w:rPr>
                <w:rFonts w:ascii="Times New Roman" w:hAnsi="Times New Roman" w:cs="Times New Roman"/>
                <w:b/>
                <w:bCs/>
                <w:color w:val="000000"/>
                <w:lang w:val="en-US"/>
              </w:rPr>
              <w:br/>
              <w:t>Reflectarea taxelor în scriptele contabile</w:t>
            </w:r>
          </w:p>
          <w:p w:rsidR="00EE558D" w:rsidRPr="00EE558D" w:rsidRDefault="00EE558D" w:rsidP="00EE558D">
            <w:pPr>
              <w:ind w:firstLine="360"/>
              <w:rPr>
                <w:rFonts w:ascii="Times New Roman" w:hAnsi="Times New Roman" w:cs="Times New Roman"/>
                <w:color w:val="000000"/>
                <w:lang w:val="en-US"/>
              </w:rPr>
            </w:pPr>
            <w:r w:rsidRPr="00EE558D">
              <w:rPr>
                <w:rFonts w:ascii="Times New Roman" w:hAnsi="Times New Roman" w:cs="Times New Roman"/>
                <w:color w:val="000000"/>
                <w:lang w:val="en-US"/>
              </w:rPr>
              <w:t>    35. Evidenţa taxelor, intrate în Contul Unic Trezorerial al Ministerului Finanţelor, se ţine pe fiecare tip de taxe aparte. Trezoreria de Stat a Ministerului Finanţelor prezintă lunar organului de administrare a gospodăriei rutiere informarea cu privire la mijloacele intrate.</w:t>
            </w:r>
            <w:r w:rsidRPr="00EE558D">
              <w:rPr>
                <w:rFonts w:ascii="Times New Roman" w:hAnsi="Times New Roman" w:cs="Times New Roman"/>
                <w:color w:val="000000"/>
                <w:lang w:val="en-US"/>
              </w:rPr>
              <w:br/>
              <w:t>    36. Persoanele fizice şi juridice care practică activitatea de întreprinzător includ taxele enumerate la pct.1 lit.c), d), e) şi f) în cheltuielile nelegate de desfacerea producţiei, iar persoanele fizice care nu practică activitatea de întreprinzător plătesc taxele din sursele financiare proprii.</w:t>
            </w:r>
            <w:r w:rsidRPr="00EE558D">
              <w:rPr>
                <w:rFonts w:ascii="Times New Roman" w:hAnsi="Times New Roman" w:cs="Times New Roman"/>
                <w:color w:val="000000"/>
                <w:lang w:val="en-US"/>
              </w:rPr>
              <w:br/>
              <w:t>   </w:t>
            </w:r>
            <w:r w:rsidRPr="00EE558D">
              <w:rPr>
                <w:rStyle w:val="apple-converted-space"/>
                <w:rFonts w:ascii="Times New Roman" w:hAnsi="Times New Roman" w:cs="Times New Roman"/>
                <w:color w:val="000000"/>
                <w:lang w:val="en-US"/>
              </w:rPr>
              <w:t> </w:t>
            </w:r>
            <w:r w:rsidRPr="00EE558D">
              <w:rPr>
                <w:rStyle w:val="docblue"/>
                <w:rFonts w:ascii="Times New Roman" w:hAnsi="Times New Roman" w:cs="Times New Roman"/>
                <w:i/>
                <w:iCs/>
                <w:color w:val="0000FF"/>
                <w:lang w:val="en-US"/>
              </w:rPr>
              <w:t>[Pct.34 modificat prin LP430 din 31.10.03, MO239-242/05.12.03 art.956]</w:t>
            </w:r>
          </w:p>
          <w:p w:rsidR="00EE558D" w:rsidRPr="00EE558D" w:rsidRDefault="00EE558D" w:rsidP="00EE558D">
            <w:pPr>
              <w:ind w:firstLine="360"/>
              <w:rPr>
                <w:rFonts w:ascii="Times New Roman" w:hAnsi="Times New Roman" w:cs="Times New Roman"/>
                <w:color w:val="000000"/>
                <w:lang w:val="en-US"/>
              </w:rPr>
            </w:pPr>
            <w:r w:rsidRPr="00EE558D">
              <w:rPr>
                <w:rFonts w:ascii="Times New Roman" w:hAnsi="Times New Roman" w:cs="Times New Roman"/>
                <w:b/>
                <w:bCs/>
                <w:color w:val="000000"/>
                <w:lang w:val="en-US"/>
              </w:rPr>
              <w:t>X. Utilizarea fondului</w:t>
            </w:r>
          </w:p>
          <w:p w:rsidR="00EE558D" w:rsidRPr="00EE558D" w:rsidRDefault="00EE558D" w:rsidP="00EE558D">
            <w:pPr>
              <w:ind w:firstLine="360"/>
              <w:rPr>
                <w:rFonts w:ascii="Times New Roman" w:hAnsi="Times New Roman" w:cs="Times New Roman"/>
                <w:color w:val="000000"/>
                <w:lang w:val="en-US"/>
              </w:rPr>
            </w:pPr>
            <w:r w:rsidRPr="00EE558D">
              <w:rPr>
                <w:rFonts w:ascii="Times New Roman" w:hAnsi="Times New Roman" w:cs="Times New Roman"/>
                <w:color w:val="000000"/>
                <w:lang w:val="en-US"/>
              </w:rPr>
              <w:t>    37. Fondul este utilizat pentru finanţarea:</w:t>
            </w:r>
            <w:r w:rsidRPr="00EE558D">
              <w:rPr>
                <w:rFonts w:ascii="Times New Roman" w:hAnsi="Times New Roman" w:cs="Times New Roman"/>
                <w:color w:val="000000"/>
                <w:lang w:val="en-US"/>
              </w:rPr>
              <w:br/>
              <w:t>    a) lucrărilor de întreţinere, reparaţie şi reconstrucţie a drumurilor publice naţionale, locale, comunale şi a străzilor. Totodată, pentru finanţarea lucrărilor de întreţinere, reparaţie şi reconstrucţie a drumurilor naţionale sînt repartizate cel puţin 50% din fond;</w:t>
            </w:r>
            <w:r w:rsidRPr="00EE558D">
              <w:rPr>
                <w:rFonts w:ascii="Times New Roman" w:hAnsi="Times New Roman" w:cs="Times New Roman"/>
                <w:color w:val="000000"/>
                <w:lang w:val="en-US"/>
              </w:rPr>
              <w:br/>
              <w:t>   </w:t>
            </w:r>
            <w:r w:rsidRPr="00EE558D">
              <w:rPr>
                <w:rStyle w:val="apple-converted-space"/>
                <w:rFonts w:ascii="Times New Roman" w:hAnsi="Times New Roman" w:cs="Times New Roman"/>
                <w:i/>
                <w:iCs/>
                <w:color w:val="0000FF"/>
                <w:lang w:val="en-US"/>
              </w:rPr>
              <w:t> </w:t>
            </w:r>
            <w:r w:rsidRPr="00EE558D">
              <w:rPr>
                <w:rStyle w:val="docblue"/>
                <w:rFonts w:ascii="Times New Roman" w:hAnsi="Times New Roman" w:cs="Times New Roman"/>
                <w:i/>
                <w:iCs/>
                <w:color w:val="0000FF"/>
                <w:lang w:val="en-US"/>
              </w:rPr>
              <w:t>[Pct.37 lit.a) modificată prin LP324 din 23.12.13, MO320-321/31.12.13 art.871; în vigoare 01.01.14]</w:t>
            </w:r>
            <w:r w:rsidRPr="00EE558D">
              <w:rPr>
                <w:rFonts w:ascii="Times New Roman" w:hAnsi="Times New Roman" w:cs="Times New Roman"/>
                <w:i/>
                <w:iCs/>
                <w:color w:val="000000"/>
                <w:lang w:val="en-US"/>
              </w:rPr>
              <w:br/>
            </w:r>
            <w:r w:rsidRPr="00EE558D">
              <w:rPr>
                <w:rFonts w:ascii="Times New Roman" w:hAnsi="Times New Roman" w:cs="Times New Roman"/>
                <w:i/>
                <w:iCs/>
                <w:color w:val="000000"/>
                <w:lang w:val="en-US"/>
              </w:rPr>
              <w:lastRenderedPageBreak/>
              <w:t>   </w:t>
            </w:r>
            <w:r w:rsidRPr="00EE558D">
              <w:rPr>
                <w:rStyle w:val="apple-converted-space"/>
                <w:rFonts w:ascii="Times New Roman" w:hAnsi="Times New Roman" w:cs="Times New Roman"/>
                <w:i/>
                <w:iCs/>
                <w:color w:val="000000"/>
                <w:lang w:val="en-US"/>
              </w:rPr>
              <w:t> </w:t>
            </w:r>
            <w:r w:rsidRPr="00EE558D">
              <w:rPr>
                <w:rFonts w:ascii="Times New Roman" w:hAnsi="Times New Roman" w:cs="Times New Roman"/>
                <w:color w:val="000000"/>
                <w:lang w:val="en-US"/>
              </w:rPr>
              <w:t>b) proiectării de drumuri ce urmează să fie reparate şi reconstruite din contul fondului;</w:t>
            </w:r>
            <w:r w:rsidRPr="00EE558D">
              <w:rPr>
                <w:rFonts w:ascii="Times New Roman" w:hAnsi="Times New Roman" w:cs="Times New Roman"/>
                <w:color w:val="000000"/>
                <w:lang w:val="en-US"/>
              </w:rPr>
              <w:br/>
              <w:t>    c) dezvoltării bazelor de producţie ale întreprinderilor care deservesc drumurile, cu majorarea respectivă a cotei patrimoniale a statului în aceste întreprinderi;</w:t>
            </w:r>
            <w:r w:rsidRPr="00EE558D">
              <w:rPr>
                <w:rFonts w:ascii="Times New Roman" w:hAnsi="Times New Roman" w:cs="Times New Roman"/>
                <w:color w:val="000000"/>
                <w:lang w:val="en-US"/>
              </w:rPr>
              <w:br/>
              <w:t>    d) producerii de materiale pentru construcţii rutiere;</w:t>
            </w:r>
            <w:r w:rsidRPr="00EE558D">
              <w:rPr>
                <w:rFonts w:ascii="Times New Roman" w:hAnsi="Times New Roman" w:cs="Times New Roman"/>
                <w:color w:val="000000"/>
                <w:lang w:val="en-US"/>
              </w:rPr>
              <w:br/>
              <w:t>    e) procurării de tehnică şi utilaj pentru întreţinerea drumurilor;</w:t>
            </w:r>
            <w:r w:rsidRPr="00EE558D">
              <w:rPr>
                <w:rFonts w:ascii="Times New Roman" w:hAnsi="Times New Roman" w:cs="Times New Roman"/>
                <w:color w:val="000000"/>
                <w:lang w:val="en-US"/>
              </w:rPr>
              <w:br/>
              <w:t>    f) lucrărilor de cercetare ştiinţifică şi de proiectare în domeniu;</w:t>
            </w:r>
            <w:r w:rsidRPr="00EE558D">
              <w:rPr>
                <w:rFonts w:ascii="Times New Roman" w:hAnsi="Times New Roman" w:cs="Times New Roman"/>
                <w:color w:val="000000"/>
                <w:lang w:val="en-US"/>
              </w:rPr>
              <w:br/>
              <w:t>    g) cheltuielilor de administrare a gospodăriei rutiere;</w:t>
            </w:r>
            <w:r w:rsidRPr="00EE558D">
              <w:rPr>
                <w:rFonts w:ascii="Times New Roman" w:hAnsi="Times New Roman" w:cs="Times New Roman"/>
                <w:color w:val="000000"/>
                <w:lang w:val="en-US"/>
              </w:rPr>
              <w:br/>
              <w:t>    h) cheltuielilor de deservire şi rambursare a împrumuturilor cu destinaţie specială aprobate prin lege, conform art.2 alin.(2) din Legea fondului rutier.</w:t>
            </w:r>
            <w:r w:rsidRPr="00EE558D">
              <w:rPr>
                <w:rFonts w:ascii="Times New Roman" w:hAnsi="Times New Roman" w:cs="Times New Roman"/>
                <w:i/>
                <w:iCs/>
                <w:color w:val="000000"/>
                <w:lang w:val="en-US"/>
              </w:rPr>
              <w:br/>
              <w:t>   </w:t>
            </w:r>
            <w:r w:rsidRPr="00EE558D">
              <w:rPr>
                <w:rStyle w:val="apple-converted-space"/>
                <w:rFonts w:ascii="Times New Roman" w:hAnsi="Times New Roman" w:cs="Times New Roman"/>
                <w:i/>
                <w:iCs/>
                <w:color w:val="000000"/>
                <w:lang w:val="en-US"/>
              </w:rPr>
              <w:t> </w:t>
            </w:r>
            <w:r w:rsidRPr="00EE558D">
              <w:rPr>
                <w:rStyle w:val="docblue"/>
                <w:rFonts w:ascii="Times New Roman" w:hAnsi="Times New Roman" w:cs="Times New Roman"/>
                <w:i/>
                <w:iCs/>
                <w:color w:val="0000FF"/>
                <w:lang w:val="en-US"/>
              </w:rPr>
              <w:t>[Pct.37 lit.h) introdusă prin LP363-XV din 05.11.04, MO237-240/24.12.04 art.1025]</w:t>
            </w:r>
            <w:r w:rsidRPr="00EE558D">
              <w:rPr>
                <w:rFonts w:ascii="Times New Roman" w:hAnsi="Times New Roman" w:cs="Times New Roman"/>
                <w:i/>
                <w:iCs/>
                <w:color w:val="000000"/>
                <w:lang w:val="en-US"/>
              </w:rPr>
              <w:br/>
              <w:t>   </w:t>
            </w:r>
            <w:r w:rsidRPr="00EE558D">
              <w:rPr>
                <w:rStyle w:val="apple-converted-space"/>
                <w:rFonts w:ascii="Times New Roman" w:hAnsi="Times New Roman" w:cs="Times New Roman"/>
                <w:i/>
                <w:iCs/>
                <w:color w:val="000000"/>
                <w:lang w:val="en-US"/>
              </w:rPr>
              <w:t> </w:t>
            </w:r>
            <w:r w:rsidRPr="00EE558D">
              <w:rPr>
                <w:rFonts w:ascii="Times New Roman" w:hAnsi="Times New Roman" w:cs="Times New Roman"/>
                <w:color w:val="000000"/>
                <w:lang w:val="en-US"/>
              </w:rPr>
              <w:t xml:space="preserve">38. Cuantumul mijloacelor pentru întreţinerea drumurilor se stabileşte luîndu-se ca bază normativele pentru un kilometru de </w:t>
            </w:r>
            <w:proofErr w:type="gramStart"/>
            <w:r w:rsidRPr="00EE558D">
              <w:rPr>
                <w:rFonts w:ascii="Times New Roman" w:hAnsi="Times New Roman" w:cs="Times New Roman"/>
                <w:color w:val="000000"/>
                <w:lang w:val="en-US"/>
              </w:rPr>
              <w:t>drum</w:t>
            </w:r>
            <w:proofErr w:type="gramEnd"/>
            <w:r w:rsidRPr="00EE558D">
              <w:rPr>
                <w:rFonts w:ascii="Times New Roman" w:hAnsi="Times New Roman" w:cs="Times New Roman"/>
                <w:color w:val="000000"/>
                <w:lang w:val="en-US"/>
              </w:rPr>
              <w:t xml:space="preserve"> şi lungimea lor totală. Normativele se elaborează deorganul abilitat al administraţiei publice centrale şi se avizează de Ministerul Ecologiei, Construcţiilor şi Dezvoltării Teritoriului şi de Ministerul Finanţelor. Felul lucrărilor aferente întreţinerii, reparaţiei şi reconstrucţiei drumurilor se stabileşte prin Instrucţiunile cu privire la clasificarea lucrărilor, aprobate de organul abilitat al administraţiei publice centrale de comun acord cu Ministerul Finanţelor, în baza prescripţiilor tehnice de întreţinere şi de reparaţie a drumurilor.</w:t>
            </w:r>
            <w:r w:rsidRPr="00EE558D">
              <w:rPr>
                <w:rFonts w:ascii="Times New Roman" w:hAnsi="Times New Roman" w:cs="Times New Roman"/>
                <w:i/>
                <w:iCs/>
                <w:color w:val="000000"/>
                <w:lang w:val="en-US"/>
              </w:rPr>
              <w:br/>
            </w:r>
            <w:r w:rsidRPr="00EE558D">
              <w:rPr>
                <w:rStyle w:val="docblue"/>
                <w:rFonts w:ascii="Times New Roman" w:hAnsi="Times New Roman" w:cs="Times New Roman"/>
                <w:i/>
                <w:iCs/>
                <w:color w:val="0000FF"/>
                <w:lang w:val="en-US"/>
              </w:rPr>
              <w:t>    [Pct.36 modificat prin LP430 din 31.10.03, MO239-242/05.12.03 art.956]</w:t>
            </w:r>
            <w:r w:rsidRPr="00EE558D">
              <w:rPr>
                <w:rFonts w:ascii="Times New Roman" w:hAnsi="Times New Roman" w:cs="Times New Roman"/>
                <w:i/>
                <w:iCs/>
                <w:color w:val="000000"/>
                <w:lang w:val="en-US"/>
              </w:rPr>
              <w:br/>
              <w:t>   </w:t>
            </w:r>
            <w:r w:rsidRPr="00EE558D">
              <w:rPr>
                <w:rStyle w:val="apple-converted-space"/>
                <w:rFonts w:ascii="Times New Roman" w:hAnsi="Times New Roman" w:cs="Times New Roman"/>
                <w:i/>
                <w:iCs/>
                <w:color w:val="000000"/>
                <w:lang w:val="en-US"/>
              </w:rPr>
              <w:t> </w:t>
            </w:r>
            <w:r w:rsidRPr="00EE558D">
              <w:rPr>
                <w:rFonts w:ascii="Times New Roman" w:hAnsi="Times New Roman" w:cs="Times New Roman"/>
                <w:color w:val="000000"/>
                <w:lang w:val="en-US"/>
              </w:rPr>
              <w:t>39. Necesarul de mijloace pentru anul planificat se determină ţinîndu-se cont de necesitatea asigurării integrităţii drumurilor, menţinerii lor într-o stare corespunzătoare desfăşurării în siguranţă a circulaţiei rutiere.</w:t>
            </w:r>
            <w:r w:rsidRPr="00EE558D">
              <w:rPr>
                <w:rFonts w:ascii="Times New Roman" w:hAnsi="Times New Roman" w:cs="Times New Roman"/>
                <w:color w:val="000000"/>
                <w:lang w:val="en-US"/>
              </w:rPr>
              <w:br/>
              <w:t>    40. Partea din fond repartizată pentru efectuarea lucrărilor de cercetare ştiinţifică şi de proiectare în domeniu, pentru dezvoltarea bazelor de producţie ale întreprinderilor şi procurarea tehnicii şi utilajului de întreţinere a drumurilor constituie cel mult 10% din fond.</w:t>
            </w:r>
            <w:r w:rsidRPr="00EE558D">
              <w:rPr>
                <w:rFonts w:ascii="Times New Roman" w:hAnsi="Times New Roman" w:cs="Times New Roman"/>
                <w:color w:val="000000"/>
                <w:lang w:val="en-US"/>
              </w:rPr>
              <w:br/>
              <w:t>    41. Organul abilitat al administraţiei publice centrale prezintă trimestrial Guvernului informarea privind utilizarea fondului, volumul real de lucrări executate în conformitate cu programul aprobat de Parlament, pe un formular elaborat de Ministerul Finanţelor.</w:t>
            </w:r>
            <w:r w:rsidRPr="00EE558D">
              <w:rPr>
                <w:rFonts w:ascii="Times New Roman" w:hAnsi="Times New Roman" w:cs="Times New Roman"/>
                <w:color w:val="000000"/>
                <w:lang w:val="en-US"/>
              </w:rPr>
              <w:br/>
              <w:t xml:space="preserve">    42. Fondul </w:t>
            </w:r>
            <w:proofErr w:type="gramStart"/>
            <w:r w:rsidRPr="00EE558D">
              <w:rPr>
                <w:rFonts w:ascii="Times New Roman" w:hAnsi="Times New Roman" w:cs="Times New Roman"/>
                <w:color w:val="000000"/>
                <w:lang w:val="en-US"/>
              </w:rPr>
              <w:t>are</w:t>
            </w:r>
            <w:proofErr w:type="gramEnd"/>
            <w:r w:rsidRPr="00EE558D">
              <w:rPr>
                <w:rFonts w:ascii="Times New Roman" w:hAnsi="Times New Roman" w:cs="Times New Roman"/>
                <w:color w:val="000000"/>
                <w:lang w:val="en-US"/>
              </w:rPr>
              <w:t xml:space="preserve"> destinaţie specială şi nu poate fi supus confiscării sau cheltuit în alte scopuri decît cele prevăzute la pct.35 din prezentul Regulament.</w:t>
            </w:r>
            <w:r w:rsidRPr="00EE558D">
              <w:rPr>
                <w:rFonts w:ascii="Times New Roman" w:hAnsi="Times New Roman" w:cs="Times New Roman"/>
                <w:i/>
                <w:iCs/>
                <w:color w:val="000000"/>
                <w:lang w:val="en-US"/>
              </w:rPr>
              <w:br/>
              <w:t>   </w:t>
            </w:r>
            <w:r w:rsidRPr="00EE558D">
              <w:rPr>
                <w:rStyle w:val="apple-converted-space"/>
                <w:rFonts w:ascii="Times New Roman" w:hAnsi="Times New Roman" w:cs="Times New Roman"/>
                <w:i/>
                <w:iCs/>
                <w:color w:val="000000"/>
                <w:lang w:val="en-US"/>
              </w:rPr>
              <w:t> </w:t>
            </w:r>
            <w:r w:rsidRPr="00EE558D">
              <w:rPr>
                <w:rStyle w:val="docblue"/>
                <w:rFonts w:ascii="Times New Roman" w:hAnsi="Times New Roman" w:cs="Times New Roman"/>
                <w:i/>
                <w:iCs/>
                <w:color w:val="0000FF"/>
                <w:lang w:val="en-US"/>
              </w:rPr>
              <w:t>[Pct.40 modificat prin LP430 din 31.10.03, MO239-242/05.12.03 art.956]</w:t>
            </w:r>
            <w:r w:rsidRPr="00EE558D">
              <w:rPr>
                <w:rFonts w:ascii="Times New Roman" w:hAnsi="Times New Roman" w:cs="Times New Roman"/>
                <w:i/>
                <w:iCs/>
                <w:color w:val="000000"/>
                <w:lang w:val="en-US"/>
              </w:rPr>
              <w:br/>
              <w:t>   </w:t>
            </w:r>
            <w:r w:rsidRPr="00EE558D">
              <w:rPr>
                <w:rStyle w:val="apple-converted-space"/>
                <w:rFonts w:ascii="Times New Roman" w:hAnsi="Times New Roman" w:cs="Times New Roman"/>
                <w:color w:val="000000"/>
                <w:lang w:val="en-US"/>
              </w:rPr>
              <w:t> </w:t>
            </w:r>
            <w:r w:rsidRPr="00EE558D">
              <w:rPr>
                <w:rFonts w:ascii="Times New Roman" w:hAnsi="Times New Roman" w:cs="Times New Roman"/>
                <w:color w:val="000000"/>
                <w:lang w:val="en-US"/>
              </w:rPr>
              <w:t>43. Resursele fondului neutilizate în decursul anului se reportează pentru anul următor.</w:t>
            </w:r>
          </w:p>
          <w:p w:rsidR="00EE558D" w:rsidRPr="00EE558D" w:rsidRDefault="00EE558D" w:rsidP="00EE558D">
            <w:pPr>
              <w:ind w:firstLine="360"/>
              <w:rPr>
                <w:rFonts w:ascii="Times New Roman" w:hAnsi="Times New Roman" w:cs="Times New Roman"/>
                <w:color w:val="000000"/>
                <w:lang w:val="en-US"/>
              </w:rPr>
            </w:pPr>
            <w:r w:rsidRPr="00EE558D">
              <w:rPr>
                <w:rFonts w:ascii="Times New Roman" w:hAnsi="Times New Roman" w:cs="Times New Roman"/>
                <w:b/>
                <w:bCs/>
                <w:color w:val="000000"/>
                <w:lang w:val="en-US"/>
              </w:rPr>
              <w:t>XI. Controlul şi răspunderea</w:t>
            </w:r>
          </w:p>
          <w:p w:rsidR="00EE558D" w:rsidRPr="00EE558D" w:rsidRDefault="00EE558D" w:rsidP="00EE558D">
            <w:pPr>
              <w:spacing w:after="240"/>
              <w:ind w:firstLine="360"/>
              <w:rPr>
                <w:rFonts w:ascii="Times New Roman" w:hAnsi="Times New Roman" w:cs="Times New Roman"/>
                <w:color w:val="000000"/>
                <w:lang w:val="en-US"/>
              </w:rPr>
            </w:pPr>
            <w:r w:rsidRPr="00EE558D">
              <w:rPr>
                <w:rFonts w:ascii="Times New Roman" w:hAnsi="Times New Roman" w:cs="Times New Roman"/>
                <w:color w:val="000000"/>
                <w:lang w:val="en-US"/>
              </w:rPr>
              <w:t xml:space="preserve">    44. Controlul asupra virării în cuantum deplin şi la timp </w:t>
            </w:r>
            <w:proofErr w:type="gramStart"/>
            <w:r w:rsidRPr="00EE558D">
              <w:rPr>
                <w:rFonts w:ascii="Times New Roman" w:hAnsi="Times New Roman" w:cs="Times New Roman"/>
                <w:color w:val="000000"/>
                <w:lang w:val="en-US"/>
              </w:rPr>
              <w:t>a</w:t>
            </w:r>
            <w:proofErr w:type="gramEnd"/>
            <w:r w:rsidRPr="00EE558D">
              <w:rPr>
                <w:rFonts w:ascii="Times New Roman" w:hAnsi="Times New Roman" w:cs="Times New Roman"/>
                <w:color w:val="000000"/>
                <w:lang w:val="en-US"/>
              </w:rPr>
              <w:t xml:space="preserve"> accizelor şi taxelor îl exercită Serviciul Fiscal de Stat.</w:t>
            </w:r>
            <w:r w:rsidRPr="00EE558D">
              <w:rPr>
                <w:rFonts w:ascii="Times New Roman" w:hAnsi="Times New Roman" w:cs="Times New Roman"/>
                <w:color w:val="000000"/>
                <w:lang w:val="en-US"/>
              </w:rPr>
              <w:br/>
              <w:t>    45. Răspunderea pentru utilizarea fondului conform destinaţiei îi revine organului de administrare a gospodăriei rutiere.</w:t>
            </w:r>
            <w:r w:rsidRPr="00EE558D">
              <w:rPr>
                <w:rFonts w:ascii="Times New Roman" w:hAnsi="Times New Roman" w:cs="Times New Roman"/>
                <w:color w:val="000000"/>
                <w:lang w:val="en-US"/>
              </w:rPr>
              <w:br/>
              <w:t>    46. Controlul asupra utilizării fondului conform destinaţiei îl exercită Ministerul Finanţelor.</w:t>
            </w:r>
            <w:r w:rsidRPr="00EE558D">
              <w:rPr>
                <w:rFonts w:ascii="Times New Roman" w:hAnsi="Times New Roman" w:cs="Times New Roman"/>
                <w:color w:val="000000"/>
                <w:lang w:val="en-US"/>
              </w:rPr>
              <w:br/>
              <w:t>    47. Organul de administrare a gospodăriei rutiere şi Ministerul Finanţelor dau explicaţii şi consultaţii privind aplicarea prezentului Regulament.</w:t>
            </w:r>
            <w:r w:rsidRPr="00EE558D">
              <w:rPr>
                <w:rFonts w:ascii="Times New Roman" w:hAnsi="Times New Roman" w:cs="Times New Roman"/>
                <w:i/>
                <w:iCs/>
                <w:color w:val="000000"/>
                <w:lang w:val="en-US"/>
              </w:rPr>
              <w:br/>
            </w:r>
            <w:r w:rsidRPr="00EE558D">
              <w:rPr>
                <w:rStyle w:val="docblue"/>
                <w:rFonts w:ascii="Times New Roman" w:hAnsi="Times New Roman" w:cs="Times New Roman"/>
                <w:i/>
                <w:iCs/>
                <w:color w:val="0000FF"/>
                <w:lang w:val="en-US"/>
              </w:rPr>
              <w:t>    [Pct.29-45 devin 31-47 prin LP20-XV din 12.02.04, MO39-41/05.03.04 art.222]</w:t>
            </w:r>
            <w:r w:rsidRPr="00EE558D">
              <w:rPr>
                <w:rFonts w:ascii="Times New Roman" w:hAnsi="Times New Roman" w:cs="Times New Roman"/>
                <w:i/>
                <w:iCs/>
                <w:color w:val="0000FF"/>
                <w:lang w:val="en-US"/>
              </w:rPr>
              <w:br/>
            </w:r>
            <w:r w:rsidRPr="00EE558D">
              <w:rPr>
                <w:rFonts w:ascii="Times New Roman" w:hAnsi="Times New Roman" w:cs="Times New Roman"/>
                <w:i/>
                <w:iCs/>
                <w:color w:val="0000FF"/>
                <w:lang w:val="en-US"/>
              </w:rPr>
              <w:br/>
            </w:r>
            <w:r w:rsidRPr="00EE558D">
              <w:rPr>
                <w:rStyle w:val="docblue"/>
                <w:rFonts w:ascii="Times New Roman" w:hAnsi="Times New Roman" w:cs="Times New Roman"/>
                <w:i/>
                <w:iCs/>
                <w:color w:val="0000FF"/>
                <w:lang w:val="en-US"/>
              </w:rPr>
              <w:t>    [Anexa nr.1 exclusă prin LP430 din 31.10.03, MO239-242/05.12.03 art.956]</w:t>
            </w:r>
            <w:r w:rsidRPr="00EE558D">
              <w:rPr>
                <w:rFonts w:ascii="Times New Roman" w:hAnsi="Times New Roman" w:cs="Times New Roman"/>
                <w:i/>
                <w:iCs/>
                <w:color w:val="0000FF"/>
                <w:lang w:val="en-US"/>
              </w:rPr>
              <w:br/>
            </w:r>
            <w:r w:rsidRPr="00EE558D">
              <w:rPr>
                <w:rStyle w:val="docblue"/>
                <w:rFonts w:ascii="Times New Roman" w:hAnsi="Times New Roman" w:cs="Times New Roman"/>
                <w:i/>
                <w:iCs/>
                <w:color w:val="0000FF"/>
                <w:lang w:val="en-US"/>
              </w:rPr>
              <w:t>    [Anexele nr.2 - 3 devin nr.1-2 prin LP430 din 31.10.03, MO239-242/05.12.03 art.956]</w:t>
            </w:r>
          </w:p>
          <w:p w:rsidR="00EE558D" w:rsidRPr="00EE558D" w:rsidRDefault="00EE558D" w:rsidP="00EE558D">
            <w:pPr>
              <w:spacing w:after="0"/>
              <w:ind w:firstLine="360"/>
              <w:rPr>
                <w:rFonts w:ascii="Times New Roman" w:hAnsi="Times New Roman" w:cs="Times New Roman"/>
                <w:color w:val="000000"/>
                <w:lang w:val="en-US"/>
              </w:rPr>
            </w:pPr>
            <w:r w:rsidRPr="00EE558D">
              <w:rPr>
                <w:rFonts w:ascii="Times New Roman" w:hAnsi="Times New Roman" w:cs="Times New Roman"/>
                <w:color w:val="000000"/>
                <w:lang w:val="en-US"/>
              </w:rPr>
              <w:t>Anexa nr.1</w:t>
            </w:r>
          </w:p>
          <w:p w:rsidR="00EE558D" w:rsidRPr="00EE558D" w:rsidRDefault="00EE558D" w:rsidP="00EE558D">
            <w:pPr>
              <w:ind w:firstLine="360"/>
              <w:rPr>
                <w:rFonts w:ascii="Times New Roman" w:hAnsi="Times New Roman" w:cs="Times New Roman"/>
                <w:color w:val="000000"/>
                <w:lang w:val="en-US"/>
              </w:rPr>
            </w:pPr>
            <w:r w:rsidRPr="00EE558D">
              <w:rPr>
                <w:rFonts w:ascii="Times New Roman" w:hAnsi="Times New Roman" w:cs="Times New Roman"/>
                <w:color w:val="000000"/>
                <w:lang w:val="en-US"/>
              </w:rPr>
              <w:t>la Regulamentul cu privire la</w:t>
            </w:r>
          </w:p>
          <w:p w:rsidR="00EE558D" w:rsidRPr="00EE558D" w:rsidRDefault="00EE558D" w:rsidP="00EE558D">
            <w:pPr>
              <w:ind w:firstLine="360"/>
              <w:rPr>
                <w:rFonts w:ascii="Times New Roman" w:hAnsi="Times New Roman" w:cs="Times New Roman"/>
                <w:color w:val="000000"/>
                <w:lang w:val="en-US"/>
              </w:rPr>
            </w:pPr>
            <w:r w:rsidRPr="00EE558D">
              <w:rPr>
                <w:rFonts w:ascii="Times New Roman" w:hAnsi="Times New Roman" w:cs="Times New Roman"/>
                <w:color w:val="000000"/>
                <w:lang w:val="en-US"/>
              </w:rPr>
              <w:lastRenderedPageBreak/>
              <w:t>constituirea şi utilizarea</w:t>
            </w:r>
          </w:p>
          <w:p w:rsidR="00EE558D" w:rsidRPr="00EE558D" w:rsidRDefault="00EE558D" w:rsidP="00EE558D">
            <w:pPr>
              <w:ind w:firstLine="360"/>
              <w:rPr>
                <w:rFonts w:ascii="Times New Roman" w:hAnsi="Times New Roman" w:cs="Times New Roman"/>
                <w:color w:val="000000"/>
                <w:lang w:val="en-US"/>
              </w:rPr>
            </w:pPr>
            <w:r w:rsidRPr="00EE558D">
              <w:rPr>
                <w:rFonts w:ascii="Times New Roman" w:hAnsi="Times New Roman" w:cs="Times New Roman"/>
                <w:color w:val="000000"/>
                <w:lang w:val="en-US"/>
              </w:rPr>
              <w:t>fondului rutier</w:t>
            </w:r>
          </w:p>
          <w:p w:rsidR="00EE558D" w:rsidRPr="00EE558D" w:rsidRDefault="00EE558D" w:rsidP="00EE558D">
            <w:pPr>
              <w:ind w:firstLine="360"/>
              <w:rPr>
                <w:rFonts w:ascii="Times New Roman" w:hAnsi="Times New Roman" w:cs="Times New Roman"/>
                <w:b/>
                <w:bCs/>
                <w:color w:val="000000"/>
                <w:lang w:val="en-US"/>
              </w:rPr>
            </w:pPr>
            <w:r w:rsidRPr="00EE558D">
              <w:rPr>
                <w:rFonts w:ascii="Times New Roman" w:hAnsi="Times New Roman" w:cs="Times New Roman"/>
                <w:b/>
                <w:bCs/>
                <w:color w:val="000000"/>
                <w:lang w:val="en-US"/>
              </w:rPr>
              <w:t>REGISTRU DE EVIDENNĂ</w:t>
            </w:r>
          </w:p>
          <w:p w:rsidR="00EE558D" w:rsidRPr="00EE558D" w:rsidRDefault="00EE558D" w:rsidP="00EE558D">
            <w:pPr>
              <w:ind w:firstLine="360"/>
              <w:rPr>
                <w:rFonts w:ascii="Times New Roman" w:hAnsi="Times New Roman" w:cs="Times New Roman"/>
                <w:b/>
                <w:bCs/>
                <w:color w:val="000000"/>
                <w:lang w:val="en-US"/>
              </w:rPr>
            </w:pPr>
            <w:r w:rsidRPr="00EE558D">
              <w:rPr>
                <w:rFonts w:ascii="Times New Roman" w:hAnsi="Times New Roman" w:cs="Times New Roman"/>
                <w:b/>
                <w:bCs/>
                <w:color w:val="000000"/>
                <w:lang w:val="en-US"/>
              </w:rPr>
              <w:t>a vehiculelor asupra cărora a fost efectuată revizia tehnică</w:t>
            </w:r>
          </w:p>
          <w:p w:rsidR="00EE558D" w:rsidRPr="00EE558D" w:rsidRDefault="00EE558D" w:rsidP="00EE558D">
            <w:pPr>
              <w:ind w:firstLine="360"/>
              <w:rPr>
                <w:rFonts w:ascii="Times New Roman" w:hAnsi="Times New Roman" w:cs="Times New Roman"/>
                <w:b/>
                <w:bCs/>
                <w:color w:val="000000"/>
                <w:lang w:val="en-US"/>
              </w:rPr>
            </w:pPr>
            <w:r w:rsidRPr="00EE558D">
              <w:rPr>
                <w:rFonts w:ascii="Times New Roman" w:hAnsi="Times New Roman" w:cs="Times New Roman"/>
                <w:b/>
                <w:bCs/>
                <w:color w:val="000000"/>
                <w:lang w:val="en-US"/>
              </w:rPr>
              <w:t>sau testarea tehnică şi a taxelor plătite</w:t>
            </w:r>
          </w:p>
          <w:p w:rsidR="00EE558D" w:rsidRPr="00EE558D" w:rsidRDefault="00EE558D" w:rsidP="00EE558D">
            <w:pPr>
              <w:ind w:firstLine="360"/>
              <w:rPr>
                <w:rFonts w:ascii="Times New Roman" w:hAnsi="Times New Roman" w:cs="Times New Roman"/>
                <w:color w:val="000000"/>
                <w:lang w:val="en-US"/>
              </w:rPr>
            </w:pPr>
          </w:p>
          <w:tbl>
            <w:tblPr>
              <w:tblW w:w="8310" w:type="dxa"/>
              <w:tblCellSpacing w:w="0" w:type="dxa"/>
              <w:tblBorders>
                <w:top w:val="single" w:sz="8" w:space="0" w:color="333333"/>
                <w:left w:val="single" w:sz="8" w:space="0" w:color="333333"/>
                <w:bottom w:val="single" w:sz="8" w:space="0" w:color="333333"/>
                <w:right w:val="single" w:sz="8" w:space="0" w:color="333333"/>
              </w:tblBorders>
              <w:tblCellMar>
                <w:left w:w="0" w:type="dxa"/>
                <w:right w:w="0" w:type="dxa"/>
              </w:tblCellMar>
              <w:tblLook w:val="04A0"/>
            </w:tblPr>
            <w:tblGrid>
              <w:gridCol w:w="2196"/>
              <w:gridCol w:w="798"/>
              <w:gridCol w:w="2444"/>
              <w:gridCol w:w="1658"/>
              <w:gridCol w:w="440"/>
              <w:gridCol w:w="774"/>
            </w:tblGrid>
            <w:tr w:rsidR="00EE558D" w:rsidRPr="00EE558D">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rsidR="00EE558D" w:rsidRPr="00EE558D" w:rsidRDefault="00EE558D" w:rsidP="00EE558D">
                  <w:pPr>
                    <w:rPr>
                      <w:rFonts w:ascii="Times New Roman" w:hAnsi="Times New Roman" w:cs="Times New Roman"/>
                      <w:color w:val="000000"/>
                      <w:sz w:val="24"/>
                      <w:szCs w:val="24"/>
                      <w:lang w:val="en-US"/>
                    </w:rPr>
                  </w:pPr>
                  <w:r w:rsidRPr="00EE558D">
                    <w:rPr>
                      <w:rFonts w:ascii="Times New Roman" w:hAnsi="Times New Roman" w:cs="Times New Roman"/>
                      <w:color w:val="000000"/>
                      <w:sz w:val="20"/>
                      <w:szCs w:val="20"/>
                      <w:lang w:val="en-US"/>
                    </w:rPr>
                    <w:t>Denumirea vehiculului marca, capacitatea de încărcare</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EE558D" w:rsidRPr="00EE558D" w:rsidRDefault="00EE558D" w:rsidP="00EE558D">
                  <w:pPr>
                    <w:rPr>
                      <w:rFonts w:ascii="Times New Roman" w:hAnsi="Times New Roman" w:cs="Times New Roman"/>
                      <w:color w:val="000000"/>
                      <w:sz w:val="24"/>
                      <w:szCs w:val="24"/>
                    </w:rPr>
                  </w:pPr>
                  <w:r w:rsidRPr="00EE558D">
                    <w:rPr>
                      <w:rFonts w:ascii="Times New Roman" w:hAnsi="Times New Roman" w:cs="Times New Roman"/>
                      <w:color w:val="000000"/>
                      <w:sz w:val="20"/>
                      <w:szCs w:val="20"/>
                    </w:rPr>
                    <w:t>Număr unităţi</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EE558D" w:rsidRPr="00EE558D" w:rsidRDefault="00EE558D" w:rsidP="00EE558D">
                  <w:pPr>
                    <w:rPr>
                      <w:rFonts w:ascii="Times New Roman" w:hAnsi="Times New Roman" w:cs="Times New Roman"/>
                      <w:color w:val="000000"/>
                      <w:sz w:val="24"/>
                      <w:szCs w:val="24"/>
                      <w:lang w:val="en-US"/>
                    </w:rPr>
                  </w:pPr>
                  <w:r w:rsidRPr="00EE558D">
                    <w:rPr>
                      <w:rFonts w:ascii="Times New Roman" w:hAnsi="Times New Roman" w:cs="Times New Roman"/>
                      <w:color w:val="000000"/>
                      <w:sz w:val="20"/>
                      <w:szCs w:val="20"/>
                      <w:lang w:val="en-US"/>
                    </w:rPr>
                    <w:t>Periodicitatea efectuării reviziei tehnice sau testării tehnice</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EE558D" w:rsidRPr="00EE558D" w:rsidRDefault="00EE558D" w:rsidP="00EE558D">
                  <w:pPr>
                    <w:rPr>
                      <w:rFonts w:ascii="Times New Roman" w:hAnsi="Times New Roman" w:cs="Times New Roman"/>
                      <w:color w:val="000000"/>
                      <w:sz w:val="24"/>
                      <w:szCs w:val="24"/>
                      <w:lang w:val="en-US"/>
                    </w:rPr>
                  </w:pPr>
                  <w:r w:rsidRPr="00EE558D">
                    <w:rPr>
                      <w:rFonts w:ascii="Times New Roman" w:hAnsi="Times New Roman" w:cs="Times New Roman"/>
                      <w:color w:val="000000"/>
                      <w:sz w:val="20"/>
                      <w:szCs w:val="20"/>
                      <w:lang w:val="en-US"/>
                    </w:rPr>
                    <w:t>Numărul documentului de plată</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EE558D" w:rsidRPr="00EE558D" w:rsidRDefault="00EE558D" w:rsidP="00EE558D">
                  <w:pPr>
                    <w:rPr>
                      <w:rFonts w:ascii="Times New Roman" w:hAnsi="Times New Roman" w:cs="Times New Roman"/>
                      <w:color w:val="000000"/>
                      <w:sz w:val="24"/>
                      <w:szCs w:val="24"/>
                      <w:lang w:val="en-US"/>
                    </w:rPr>
                  </w:pPr>
                  <w:r w:rsidRPr="00EE558D">
                    <w:rPr>
                      <w:rFonts w:ascii="Times New Roman" w:hAnsi="Times New Roman" w:cs="Times New Roman"/>
                      <w:color w:val="000000"/>
                      <w:sz w:val="20"/>
                      <w:szCs w:val="20"/>
                      <w:lang w:val="en-US"/>
                    </w:rPr>
                    <w:t>Taxa</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EE558D" w:rsidRPr="00EE558D" w:rsidRDefault="00EE558D" w:rsidP="00EE558D">
                  <w:pPr>
                    <w:rPr>
                      <w:rFonts w:ascii="Times New Roman" w:hAnsi="Times New Roman" w:cs="Times New Roman"/>
                      <w:color w:val="000000"/>
                      <w:sz w:val="24"/>
                      <w:szCs w:val="24"/>
                      <w:lang w:val="en-US"/>
                    </w:rPr>
                  </w:pPr>
                  <w:r w:rsidRPr="00EE558D">
                    <w:rPr>
                      <w:rFonts w:ascii="Times New Roman" w:hAnsi="Times New Roman" w:cs="Times New Roman"/>
                      <w:color w:val="000000"/>
                      <w:sz w:val="20"/>
                      <w:szCs w:val="20"/>
                      <w:lang w:val="en-US"/>
                    </w:rPr>
                    <w:t>Menţiuni</w:t>
                  </w:r>
                </w:p>
              </w:tc>
            </w:tr>
            <w:tr w:rsidR="00EE558D" w:rsidRPr="00EE558D">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rsidR="00EE558D" w:rsidRPr="00EE558D" w:rsidRDefault="00EE558D" w:rsidP="00EE558D">
                  <w:pPr>
                    <w:rPr>
                      <w:rFonts w:ascii="Times New Roman" w:hAnsi="Times New Roman" w:cs="Times New Roman"/>
                      <w:color w:val="000000"/>
                      <w:sz w:val="24"/>
                      <w:szCs w:val="24"/>
                      <w:lang w:val="en-US"/>
                    </w:rPr>
                  </w:pPr>
                  <w:r w:rsidRPr="00EE558D">
                    <w:rPr>
                      <w:rFonts w:ascii="Times New Roman" w:hAnsi="Times New Roman" w:cs="Times New Roman"/>
                      <w:color w:val="000000"/>
                      <w:sz w:val="20"/>
                      <w:szCs w:val="20"/>
                      <w:lang w:val="en-US"/>
                    </w:rPr>
                    <w:t>1</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EE558D" w:rsidRPr="00EE558D" w:rsidRDefault="00EE558D" w:rsidP="00EE558D">
                  <w:pPr>
                    <w:rPr>
                      <w:rFonts w:ascii="Times New Roman" w:hAnsi="Times New Roman" w:cs="Times New Roman"/>
                      <w:color w:val="000000"/>
                      <w:sz w:val="24"/>
                      <w:szCs w:val="24"/>
                      <w:lang w:val="en-US"/>
                    </w:rPr>
                  </w:pPr>
                  <w:r w:rsidRPr="00EE558D">
                    <w:rPr>
                      <w:rFonts w:ascii="Times New Roman" w:hAnsi="Times New Roman" w:cs="Times New Roman"/>
                      <w:color w:val="000000"/>
                      <w:sz w:val="20"/>
                      <w:szCs w:val="20"/>
                      <w:lang w:val="en-US"/>
                    </w:rPr>
                    <w:t>2</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EE558D" w:rsidRPr="00EE558D" w:rsidRDefault="00EE558D" w:rsidP="00EE558D">
                  <w:pPr>
                    <w:rPr>
                      <w:rFonts w:ascii="Times New Roman" w:hAnsi="Times New Roman" w:cs="Times New Roman"/>
                      <w:color w:val="000000"/>
                      <w:sz w:val="24"/>
                      <w:szCs w:val="24"/>
                      <w:lang w:val="en-US"/>
                    </w:rPr>
                  </w:pPr>
                  <w:r w:rsidRPr="00EE558D">
                    <w:rPr>
                      <w:rFonts w:ascii="Times New Roman" w:hAnsi="Times New Roman" w:cs="Times New Roman"/>
                      <w:color w:val="000000"/>
                      <w:sz w:val="20"/>
                      <w:szCs w:val="20"/>
                      <w:lang w:val="en-US"/>
                    </w:rPr>
                    <w:t>3</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EE558D" w:rsidRPr="00EE558D" w:rsidRDefault="00EE558D" w:rsidP="00EE558D">
                  <w:pPr>
                    <w:rPr>
                      <w:rFonts w:ascii="Times New Roman" w:hAnsi="Times New Roman" w:cs="Times New Roman"/>
                      <w:color w:val="000000"/>
                      <w:sz w:val="24"/>
                      <w:szCs w:val="24"/>
                      <w:lang w:val="en-US"/>
                    </w:rPr>
                  </w:pPr>
                  <w:r w:rsidRPr="00EE558D">
                    <w:rPr>
                      <w:rFonts w:ascii="Times New Roman" w:hAnsi="Times New Roman" w:cs="Times New Roman"/>
                      <w:color w:val="000000"/>
                      <w:sz w:val="20"/>
                      <w:szCs w:val="20"/>
                      <w:lang w:val="en-US"/>
                    </w:rPr>
                    <w:t>4</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EE558D" w:rsidRPr="00EE558D" w:rsidRDefault="00EE558D" w:rsidP="00EE558D">
                  <w:pPr>
                    <w:rPr>
                      <w:rFonts w:ascii="Times New Roman" w:hAnsi="Times New Roman" w:cs="Times New Roman"/>
                      <w:color w:val="000000"/>
                      <w:sz w:val="24"/>
                      <w:szCs w:val="24"/>
                      <w:lang w:val="en-US"/>
                    </w:rPr>
                  </w:pPr>
                  <w:r w:rsidRPr="00EE558D">
                    <w:rPr>
                      <w:rFonts w:ascii="Times New Roman" w:hAnsi="Times New Roman" w:cs="Times New Roman"/>
                      <w:color w:val="000000"/>
                      <w:sz w:val="20"/>
                      <w:szCs w:val="20"/>
                      <w:lang w:val="en-US"/>
                    </w:rPr>
                    <w:t>5</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EE558D" w:rsidRPr="00EE558D" w:rsidRDefault="00EE558D" w:rsidP="00EE558D">
                  <w:pPr>
                    <w:rPr>
                      <w:rFonts w:ascii="Times New Roman" w:hAnsi="Times New Roman" w:cs="Times New Roman"/>
                      <w:color w:val="000000"/>
                      <w:sz w:val="24"/>
                      <w:szCs w:val="24"/>
                      <w:lang w:val="en-US"/>
                    </w:rPr>
                  </w:pPr>
                  <w:r w:rsidRPr="00EE558D">
                    <w:rPr>
                      <w:rFonts w:ascii="Times New Roman" w:hAnsi="Times New Roman" w:cs="Times New Roman"/>
                      <w:color w:val="000000"/>
                      <w:sz w:val="20"/>
                      <w:szCs w:val="20"/>
                      <w:lang w:val="en-US"/>
                    </w:rPr>
                    <w:t>6</w:t>
                  </w:r>
                </w:p>
              </w:tc>
            </w:tr>
          </w:tbl>
          <w:p w:rsidR="00EE558D" w:rsidRPr="00EE558D" w:rsidRDefault="00EE558D" w:rsidP="00EE558D">
            <w:pPr>
              <w:ind w:firstLine="360"/>
              <w:rPr>
                <w:rFonts w:ascii="Times New Roman" w:hAnsi="Times New Roman" w:cs="Times New Roman"/>
                <w:color w:val="000000"/>
                <w:lang w:val="en-US"/>
              </w:rPr>
            </w:pPr>
          </w:p>
          <w:p w:rsidR="00EE558D" w:rsidRPr="00EE558D" w:rsidRDefault="00EE558D" w:rsidP="00EE558D">
            <w:pPr>
              <w:ind w:firstLine="360"/>
              <w:rPr>
                <w:rFonts w:ascii="Times New Roman" w:hAnsi="Times New Roman" w:cs="Times New Roman"/>
                <w:color w:val="000000"/>
                <w:lang w:val="en-US"/>
              </w:rPr>
            </w:pPr>
            <w:r w:rsidRPr="00EE558D">
              <w:rPr>
                <w:rFonts w:ascii="Times New Roman" w:hAnsi="Times New Roman" w:cs="Times New Roman"/>
                <w:color w:val="000000"/>
                <w:lang w:val="en-US"/>
              </w:rPr>
              <w:t>Şef</w:t>
            </w:r>
            <w:r w:rsidRPr="00EE558D">
              <w:rPr>
                <w:rFonts w:ascii="Times New Roman" w:hAnsi="Times New Roman" w:cs="Times New Roman"/>
                <w:color w:val="000000"/>
                <w:lang w:val="en-US"/>
              </w:rPr>
              <w:br/>
            </w:r>
            <w:r w:rsidRPr="00EE558D">
              <w:rPr>
                <w:rFonts w:ascii="Times New Roman" w:hAnsi="Times New Roman" w:cs="Times New Roman"/>
                <w:color w:val="0000FF"/>
                <w:lang w:val="en-US"/>
              </w:rPr>
              <w:t>  </w:t>
            </w:r>
            <w:r w:rsidRPr="00EE558D">
              <w:rPr>
                <w:rFonts w:ascii="Times New Roman" w:hAnsi="Times New Roman" w:cs="Times New Roman"/>
                <w:i/>
                <w:iCs/>
                <w:color w:val="0000FF"/>
                <w:lang w:val="en-US"/>
              </w:rPr>
              <w:t>  [Anexa nr.1 modificată prin LP430 din 31.10.03, MO239-242/05.12.03 art.956]</w:t>
            </w:r>
            <w:r w:rsidRPr="00EE558D">
              <w:rPr>
                <w:rFonts w:ascii="Times New Roman" w:hAnsi="Times New Roman" w:cs="Times New Roman"/>
                <w:color w:val="000000"/>
                <w:lang w:val="en-US"/>
              </w:rPr>
              <w:br/>
            </w:r>
          </w:p>
          <w:p w:rsidR="00EE558D" w:rsidRPr="00EE558D" w:rsidRDefault="00EE558D" w:rsidP="00EE558D">
            <w:pPr>
              <w:ind w:firstLine="360"/>
              <w:rPr>
                <w:rFonts w:ascii="Times New Roman" w:hAnsi="Times New Roman" w:cs="Times New Roman"/>
                <w:color w:val="000000"/>
              </w:rPr>
            </w:pPr>
            <w:r w:rsidRPr="00EE558D">
              <w:rPr>
                <w:rFonts w:ascii="Times New Roman" w:hAnsi="Times New Roman" w:cs="Times New Roman"/>
                <w:color w:val="000000"/>
              </w:rPr>
              <w:t>Anexa nr.2</w:t>
            </w:r>
          </w:p>
          <w:p w:rsidR="00EE558D" w:rsidRPr="00EE558D" w:rsidRDefault="00EE558D" w:rsidP="00EE558D">
            <w:pPr>
              <w:ind w:firstLine="360"/>
              <w:rPr>
                <w:rFonts w:ascii="Times New Roman" w:hAnsi="Times New Roman" w:cs="Times New Roman"/>
                <w:color w:val="000000"/>
                <w:lang w:val="en-US"/>
              </w:rPr>
            </w:pPr>
            <w:r w:rsidRPr="00EE558D">
              <w:rPr>
                <w:rFonts w:ascii="Times New Roman" w:hAnsi="Times New Roman" w:cs="Times New Roman"/>
                <w:color w:val="000000"/>
                <w:lang w:val="en-US"/>
              </w:rPr>
              <w:t>la Regulamentul cu privire la</w:t>
            </w:r>
          </w:p>
          <w:p w:rsidR="00EE558D" w:rsidRPr="00EE558D" w:rsidRDefault="00EE558D" w:rsidP="00EE558D">
            <w:pPr>
              <w:ind w:firstLine="360"/>
              <w:rPr>
                <w:rFonts w:ascii="Times New Roman" w:hAnsi="Times New Roman" w:cs="Times New Roman"/>
                <w:color w:val="000000"/>
                <w:lang w:val="en-US"/>
              </w:rPr>
            </w:pPr>
            <w:r w:rsidRPr="00EE558D">
              <w:rPr>
                <w:rFonts w:ascii="Times New Roman" w:hAnsi="Times New Roman" w:cs="Times New Roman"/>
                <w:color w:val="000000"/>
                <w:lang w:val="en-US"/>
              </w:rPr>
              <w:t>constituirea şi utilizarea</w:t>
            </w:r>
          </w:p>
          <w:p w:rsidR="00EE558D" w:rsidRPr="00EE558D" w:rsidRDefault="00EE558D" w:rsidP="00EE558D">
            <w:pPr>
              <w:ind w:firstLine="360"/>
              <w:rPr>
                <w:rFonts w:ascii="Times New Roman" w:hAnsi="Times New Roman" w:cs="Times New Roman"/>
                <w:color w:val="000000"/>
                <w:lang w:val="en-US"/>
              </w:rPr>
            </w:pPr>
            <w:r w:rsidRPr="00EE558D">
              <w:rPr>
                <w:rFonts w:ascii="Times New Roman" w:hAnsi="Times New Roman" w:cs="Times New Roman"/>
                <w:color w:val="000000"/>
                <w:lang w:val="en-US"/>
              </w:rPr>
              <w:t>fondului rutier</w:t>
            </w:r>
          </w:p>
          <w:p w:rsidR="00EE558D" w:rsidRPr="00EE558D" w:rsidRDefault="00EE558D" w:rsidP="00EE558D">
            <w:pPr>
              <w:ind w:firstLine="360"/>
              <w:rPr>
                <w:rFonts w:ascii="Times New Roman" w:hAnsi="Times New Roman" w:cs="Times New Roman"/>
                <w:b/>
                <w:bCs/>
                <w:color w:val="000000"/>
                <w:lang w:val="en-US"/>
              </w:rPr>
            </w:pPr>
            <w:r w:rsidRPr="00EE558D">
              <w:rPr>
                <w:rFonts w:ascii="Times New Roman" w:hAnsi="Times New Roman" w:cs="Times New Roman"/>
                <w:b/>
                <w:bCs/>
                <w:color w:val="000000"/>
                <w:lang w:val="en-US"/>
              </w:rPr>
              <w:t>INFORMARE</w:t>
            </w:r>
          </w:p>
          <w:p w:rsidR="00EE558D" w:rsidRPr="00EE558D" w:rsidRDefault="00EE558D" w:rsidP="00EE558D">
            <w:pPr>
              <w:ind w:firstLine="360"/>
              <w:rPr>
                <w:rFonts w:ascii="Times New Roman" w:hAnsi="Times New Roman" w:cs="Times New Roman"/>
                <w:b/>
                <w:bCs/>
                <w:color w:val="000000"/>
                <w:lang w:val="en-US"/>
              </w:rPr>
            </w:pPr>
            <w:r w:rsidRPr="00EE558D">
              <w:rPr>
                <w:rFonts w:ascii="Times New Roman" w:hAnsi="Times New Roman" w:cs="Times New Roman"/>
                <w:b/>
                <w:bCs/>
                <w:color w:val="000000"/>
                <w:lang w:val="en-US"/>
              </w:rPr>
              <w:t>cu privire la existentul de obiecte de prestare a serviciilor rutiere în</w:t>
            </w:r>
          </w:p>
          <w:p w:rsidR="00EE558D" w:rsidRPr="00EE558D" w:rsidRDefault="00EE558D" w:rsidP="00EE558D">
            <w:pPr>
              <w:ind w:firstLine="360"/>
              <w:rPr>
                <w:rFonts w:ascii="Times New Roman" w:hAnsi="Times New Roman" w:cs="Times New Roman"/>
                <w:b/>
                <w:bCs/>
                <w:color w:val="000000"/>
                <w:lang w:val="en-US"/>
              </w:rPr>
            </w:pPr>
            <w:r w:rsidRPr="00EE558D">
              <w:rPr>
                <w:rFonts w:ascii="Times New Roman" w:hAnsi="Times New Roman" w:cs="Times New Roman"/>
                <w:b/>
                <w:bCs/>
                <w:color w:val="000000"/>
                <w:lang w:val="en-US"/>
              </w:rPr>
              <w:t>zona de protecţie a drumurilor</w:t>
            </w:r>
          </w:p>
          <w:p w:rsidR="00EE558D" w:rsidRPr="00EE558D" w:rsidRDefault="00EE558D" w:rsidP="00EE558D">
            <w:pPr>
              <w:ind w:firstLine="360"/>
              <w:rPr>
                <w:rFonts w:ascii="Times New Roman" w:hAnsi="Times New Roman" w:cs="Times New Roman"/>
                <w:color w:val="000000"/>
                <w:lang w:val="en-US"/>
              </w:rPr>
            </w:pPr>
            <w:r w:rsidRPr="00EE558D">
              <w:rPr>
                <w:rFonts w:ascii="Times New Roman" w:hAnsi="Times New Roman" w:cs="Times New Roman"/>
                <w:color w:val="000000"/>
                <w:lang w:val="en-US"/>
              </w:rPr>
              <w:t>S.E.D.________________________şi la taxele plătite</w:t>
            </w:r>
          </w:p>
          <w:p w:rsidR="00EE558D" w:rsidRPr="00EE558D" w:rsidRDefault="00EE558D" w:rsidP="00EE558D">
            <w:pPr>
              <w:ind w:firstLine="360"/>
              <w:rPr>
                <w:rFonts w:ascii="Times New Roman" w:hAnsi="Times New Roman" w:cs="Times New Roman"/>
                <w:color w:val="000000"/>
                <w:lang w:val="en-US"/>
              </w:rPr>
            </w:pPr>
            <w:r w:rsidRPr="00EE558D">
              <w:rPr>
                <w:rFonts w:ascii="Times New Roman" w:hAnsi="Times New Roman" w:cs="Times New Roman"/>
                <w:color w:val="000000"/>
                <w:lang w:val="en-US"/>
              </w:rPr>
              <w:t>(cu situaţia la 1 martie 199______)</w:t>
            </w:r>
          </w:p>
          <w:p w:rsidR="00EE558D" w:rsidRPr="00EE558D" w:rsidRDefault="00EE558D" w:rsidP="00EE558D">
            <w:pPr>
              <w:ind w:firstLine="360"/>
              <w:rPr>
                <w:rFonts w:ascii="Times New Roman" w:hAnsi="Times New Roman" w:cs="Times New Roman"/>
                <w:color w:val="000000"/>
                <w:lang w:val="en-US"/>
              </w:rPr>
            </w:pPr>
          </w:p>
          <w:tbl>
            <w:tblPr>
              <w:tblW w:w="0" w:type="dxa"/>
              <w:tblCellSpacing w:w="0" w:type="dxa"/>
              <w:tblBorders>
                <w:top w:val="single" w:sz="8" w:space="0" w:color="333333"/>
                <w:left w:val="single" w:sz="8" w:space="0" w:color="333333"/>
                <w:bottom w:val="single" w:sz="8" w:space="0" w:color="333333"/>
                <w:right w:val="single" w:sz="8" w:space="0" w:color="333333"/>
              </w:tblBorders>
              <w:tblCellMar>
                <w:left w:w="0" w:type="dxa"/>
                <w:right w:w="0" w:type="dxa"/>
              </w:tblCellMar>
              <w:tblLook w:val="04A0"/>
            </w:tblPr>
            <w:tblGrid>
              <w:gridCol w:w="1779"/>
              <w:gridCol w:w="1157"/>
              <w:gridCol w:w="857"/>
              <w:gridCol w:w="440"/>
              <w:gridCol w:w="2579"/>
            </w:tblGrid>
            <w:tr w:rsidR="00EE558D" w:rsidRPr="00EE558D">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rsidR="00EE558D" w:rsidRPr="00EE558D" w:rsidRDefault="00EE558D" w:rsidP="00EE558D">
                  <w:pPr>
                    <w:rPr>
                      <w:rFonts w:ascii="Times New Roman" w:hAnsi="Times New Roman" w:cs="Times New Roman"/>
                      <w:color w:val="000000"/>
                      <w:sz w:val="24"/>
                      <w:szCs w:val="24"/>
                      <w:lang w:val="en-US"/>
                    </w:rPr>
                  </w:pPr>
                  <w:r w:rsidRPr="00EE558D">
                    <w:rPr>
                      <w:rFonts w:ascii="Times New Roman" w:hAnsi="Times New Roman" w:cs="Times New Roman"/>
                      <w:color w:val="000000"/>
                      <w:sz w:val="20"/>
                      <w:szCs w:val="20"/>
                      <w:lang w:val="en-US"/>
                    </w:rPr>
                    <w:t>Denumirea obiectului</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EE558D" w:rsidRPr="00EE558D" w:rsidRDefault="00EE558D" w:rsidP="00EE558D">
                  <w:pPr>
                    <w:rPr>
                      <w:rFonts w:ascii="Times New Roman" w:hAnsi="Times New Roman" w:cs="Times New Roman"/>
                      <w:color w:val="000000"/>
                      <w:sz w:val="24"/>
                      <w:szCs w:val="24"/>
                      <w:lang w:val="en-US"/>
                    </w:rPr>
                  </w:pPr>
                  <w:r w:rsidRPr="00EE558D">
                    <w:rPr>
                      <w:rFonts w:ascii="Times New Roman" w:hAnsi="Times New Roman" w:cs="Times New Roman"/>
                      <w:color w:val="000000"/>
                      <w:sz w:val="20"/>
                      <w:szCs w:val="20"/>
                      <w:lang w:val="en-US"/>
                    </w:rPr>
                    <w:t>Număr unităţi</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EE558D" w:rsidRPr="00EE558D" w:rsidRDefault="00EE558D" w:rsidP="00EE558D">
                  <w:pPr>
                    <w:rPr>
                      <w:rFonts w:ascii="Times New Roman" w:hAnsi="Times New Roman" w:cs="Times New Roman"/>
                      <w:color w:val="000000"/>
                      <w:sz w:val="24"/>
                      <w:szCs w:val="24"/>
                      <w:lang w:val="en-US"/>
                    </w:rPr>
                  </w:pPr>
                  <w:r w:rsidRPr="00EE558D">
                    <w:rPr>
                      <w:rFonts w:ascii="Times New Roman" w:hAnsi="Times New Roman" w:cs="Times New Roman"/>
                      <w:color w:val="000000"/>
                      <w:sz w:val="20"/>
                      <w:szCs w:val="20"/>
                      <w:lang w:val="en-US"/>
                    </w:rPr>
                    <w:t>Cota taxei</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EE558D" w:rsidRPr="00EE558D" w:rsidRDefault="00EE558D" w:rsidP="00EE558D">
                  <w:pPr>
                    <w:rPr>
                      <w:rFonts w:ascii="Times New Roman" w:hAnsi="Times New Roman" w:cs="Times New Roman"/>
                      <w:color w:val="000000"/>
                      <w:sz w:val="24"/>
                      <w:szCs w:val="24"/>
                      <w:lang w:val="en-US"/>
                    </w:rPr>
                  </w:pPr>
                  <w:r w:rsidRPr="00EE558D">
                    <w:rPr>
                      <w:rFonts w:ascii="Times New Roman" w:hAnsi="Times New Roman" w:cs="Times New Roman"/>
                      <w:color w:val="000000"/>
                      <w:sz w:val="20"/>
                      <w:szCs w:val="20"/>
                      <w:lang w:val="en-US"/>
                    </w:rPr>
                    <w:t>Taxa</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EE558D" w:rsidRPr="00EE558D" w:rsidRDefault="00EE558D" w:rsidP="00EE558D">
                  <w:pPr>
                    <w:rPr>
                      <w:rFonts w:ascii="Times New Roman" w:hAnsi="Times New Roman" w:cs="Times New Roman"/>
                      <w:color w:val="000000"/>
                      <w:sz w:val="24"/>
                      <w:szCs w:val="24"/>
                      <w:lang w:val="en-US"/>
                    </w:rPr>
                  </w:pPr>
                  <w:r w:rsidRPr="00EE558D">
                    <w:rPr>
                      <w:rFonts w:ascii="Times New Roman" w:hAnsi="Times New Roman" w:cs="Times New Roman"/>
                      <w:color w:val="000000"/>
                      <w:sz w:val="20"/>
                      <w:szCs w:val="20"/>
                      <w:lang w:val="en-US"/>
                    </w:rPr>
                    <w:t>Numărul documentului de plată</w:t>
                  </w:r>
                </w:p>
              </w:tc>
            </w:tr>
            <w:tr w:rsidR="00EE558D" w:rsidRPr="00EE558D">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rsidR="00EE558D" w:rsidRPr="00EE558D" w:rsidRDefault="00EE558D" w:rsidP="00EE558D">
                  <w:pPr>
                    <w:rPr>
                      <w:rFonts w:ascii="Times New Roman" w:hAnsi="Times New Roman" w:cs="Times New Roman"/>
                      <w:color w:val="000000"/>
                      <w:sz w:val="24"/>
                      <w:szCs w:val="24"/>
                      <w:lang w:val="en-US"/>
                    </w:rPr>
                  </w:pPr>
                  <w:r w:rsidRPr="00EE558D">
                    <w:rPr>
                      <w:rFonts w:ascii="Times New Roman" w:hAnsi="Times New Roman" w:cs="Times New Roman"/>
                      <w:color w:val="000000"/>
                      <w:sz w:val="20"/>
                      <w:szCs w:val="20"/>
                      <w:lang w:val="en-US"/>
                    </w:rPr>
                    <w:t>1</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EE558D" w:rsidRPr="00EE558D" w:rsidRDefault="00EE558D" w:rsidP="00EE558D">
                  <w:pPr>
                    <w:rPr>
                      <w:rFonts w:ascii="Times New Roman" w:hAnsi="Times New Roman" w:cs="Times New Roman"/>
                      <w:color w:val="000000"/>
                      <w:sz w:val="24"/>
                      <w:szCs w:val="24"/>
                      <w:lang w:val="en-US"/>
                    </w:rPr>
                  </w:pPr>
                  <w:r w:rsidRPr="00EE558D">
                    <w:rPr>
                      <w:rFonts w:ascii="Times New Roman" w:hAnsi="Times New Roman" w:cs="Times New Roman"/>
                      <w:color w:val="000000"/>
                      <w:sz w:val="20"/>
                      <w:szCs w:val="20"/>
                      <w:lang w:val="en-US"/>
                    </w:rPr>
                    <w:t>2</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EE558D" w:rsidRPr="00EE558D" w:rsidRDefault="00EE558D" w:rsidP="00EE558D">
                  <w:pPr>
                    <w:rPr>
                      <w:rFonts w:ascii="Times New Roman" w:hAnsi="Times New Roman" w:cs="Times New Roman"/>
                      <w:color w:val="000000"/>
                      <w:sz w:val="24"/>
                      <w:szCs w:val="24"/>
                      <w:lang w:val="en-US"/>
                    </w:rPr>
                  </w:pPr>
                  <w:r w:rsidRPr="00EE558D">
                    <w:rPr>
                      <w:rFonts w:ascii="Times New Roman" w:hAnsi="Times New Roman" w:cs="Times New Roman"/>
                      <w:color w:val="000000"/>
                      <w:sz w:val="20"/>
                      <w:szCs w:val="20"/>
                      <w:lang w:val="en-US"/>
                    </w:rPr>
                    <w:t>3</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EE558D" w:rsidRPr="00EE558D" w:rsidRDefault="00EE558D" w:rsidP="00EE558D">
                  <w:pPr>
                    <w:rPr>
                      <w:rFonts w:ascii="Times New Roman" w:hAnsi="Times New Roman" w:cs="Times New Roman"/>
                      <w:color w:val="000000"/>
                      <w:sz w:val="24"/>
                      <w:szCs w:val="24"/>
                      <w:lang w:val="en-US"/>
                    </w:rPr>
                  </w:pPr>
                  <w:r w:rsidRPr="00EE558D">
                    <w:rPr>
                      <w:rFonts w:ascii="Times New Roman" w:hAnsi="Times New Roman" w:cs="Times New Roman"/>
                      <w:color w:val="000000"/>
                      <w:sz w:val="20"/>
                      <w:szCs w:val="20"/>
                      <w:lang w:val="en-US"/>
                    </w:rPr>
                    <w:t>4</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EE558D" w:rsidRPr="00EE558D" w:rsidRDefault="00EE558D" w:rsidP="00EE558D">
                  <w:pPr>
                    <w:rPr>
                      <w:rFonts w:ascii="Times New Roman" w:hAnsi="Times New Roman" w:cs="Times New Roman"/>
                      <w:color w:val="000000"/>
                      <w:sz w:val="24"/>
                      <w:szCs w:val="24"/>
                      <w:lang w:val="en-US"/>
                    </w:rPr>
                  </w:pPr>
                  <w:r w:rsidRPr="00EE558D">
                    <w:rPr>
                      <w:rFonts w:ascii="Times New Roman" w:hAnsi="Times New Roman" w:cs="Times New Roman"/>
                      <w:color w:val="000000"/>
                      <w:sz w:val="20"/>
                      <w:szCs w:val="20"/>
                      <w:lang w:val="en-US"/>
                    </w:rPr>
                    <w:t>5</w:t>
                  </w:r>
                </w:p>
              </w:tc>
            </w:tr>
          </w:tbl>
          <w:p w:rsidR="00EE558D" w:rsidRPr="00EE558D" w:rsidRDefault="00EE558D" w:rsidP="00EE558D">
            <w:pPr>
              <w:ind w:firstLine="360"/>
              <w:rPr>
                <w:rFonts w:ascii="Times New Roman" w:hAnsi="Times New Roman" w:cs="Times New Roman"/>
                <w:color w:val="000000"/>
                <w:lang w:val="en-US"/>
              </w:rPr>
            </w:pPr>
          </w:p>
          <w:p w:rsidR="00EE558D" w:rsidRPr="00EE558D" w:rsidRDefault="00EE558D" w:rsidP="00EE558D">
            <w:pPr>
              <w:ind w:firstLine="360"/>
              <w:rPr>
                <w:rFonts w:ascii="Times New Roman" w:hAnsi="Times New Roman" w:cs="Times New Roman"/>
                <w:color w:val="000000"/>
                <w:sz w:val="24"/>
                <w:szCs w:val="24"/>
                <w:lang w:val="en-US"/>
              </w:rPr>
            </w:pPr>
            <w:r w:rsidRPr="00EE558D">
              <w:rPr>
                <w:rFonts w:ascii="Times New Roman" w:hAnsi="Times New Roman" w:cs="Times New Roman"/>
                <w:color w:val="000000"/>
                <w:lang w:val="en-US"/>
              </w:rPr>
              <w:t>Şef</w:t>
            </w:r>
          </w:p>
        </w:tc>
      </w:tr>
    </w:tbl>
    <w:p w:rsidR="007F5778" w:rsidRPr="00EE558D" w:rsidRDefault="007F5778" w:rsidP="00EE558D">
      <w:pPr>
        <w:rPr>
          <w:rFonts w:ascii="Times New Roman" w:hAnsi="Times New Roman" w:cs="Times New Roman"/>
          <w:lang w:val="en-US"/>
        </w:rPr>
      </w:pPr>
    </w:p>
    <w:sectPr w:rsidR="007F5778" w:rsidRPr="00EE558D" w:rsidSect="007F57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08"/>
  <w:characterSpacingControl w:val="doNotCompress"/>
  <w:compat/>
  <w:rsids>
    <w:rsidRoot w:val="006E73C4"/>
    <w:rsid w:val="00052FF1"/>
    <w:rsid w:val="00093C10"/>
    <w:rsid w:val="000C0DA8"/>
    <w:rsid w:val="00127F1B"/>
    <w:rsid w:val="001E0982"/>
    <w:rsid w:val="00210BD4"/>
    <w:rsid w:val="002D046B"/>
    <w:rsid w:val="002D6166"/>
    <w:rsid w:val="0030418A"/>
    <w:rsid w:val="00387544"/>
    <w:rsid w:val="003C4DD3"/>
    <w:rsid w:val="003D2418"/>
    <w:rsid w:val="005041E1"/>
    <w:rsid w:val="00590E91"/>
    <w:rsid w:val="005F3022"/>
    <w:rsid w:val="006E73C4"/>
    <w:rsid w:val="0073207D"/>
    <w:rsid w:val="00753165"/>
    <w:rsid w:val="007A32D1"/>
    <w:rsid w:val="007F4AA5"/>
    <w:rsid w:val="007F5778"/>
    <w:rsid w:val="008527F4"/>
    <w:rsid w:val="00877164"/>
    <w:rsid w:val="00880333"/>
    <w:rsid w:val="008B4FC4"/>
    <w:rsid w:val="00986291"/>
    <w:rsid w:val="00B0391C"/>
    <w:rsid w:val="00B07A0A"/>
    <w:rsid w:val="00BB6DAE"/>
    <w:rsid w:val="00C869D1"/>
    <w:rsid w:val="00D03A53"/>
    <w:rsid w:val="00D10A47"/>
    <w:rsid w:val="00D52712"/>
    <w:rsid w:val="00E11601"/>
    <w:rsid w:val="00E31566"/>
    <w:rsid w:val="00E3602D"/>
    <w:rsid w:val="00E911BB"/>
    <w:rsid w:val="00EC7E5F"/>
    <w:rsid w:val="00EE558D"/>
    <w:rsid w:val="00F467AB"/>
    <w:rsid w:val="00F60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7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E73C4"/>
  </w:style>
  <w:style w:type="character" w:styleId="a3">
    <w:name w:val="Hyperlink"/>
    <w:basedOn w:val="a0"/>
    <w:uiPriority w:val="99"/>
    <w:semiHidden/>
    <w:unhideWhenUsed/>
    <w:rsid w:val="006E73C4"/>
    <w:rPr>
      <w:color w:val="0000FF"/>
      <w:u w:val="single"/>
    </w:rPr>
  </w:style>
  <w:style w:type="character" w:styleId="a4">
    <w:name w:val="Strong"/>
    <w:basedOn w:val="a0"/>
    <w:uiPriority w:val="22"/>
    <w:qFormat/>
    <w:rsid w:val="006E73C4"/>
    <w:rPr>
      <w:b/>
      <w:bCs/>
    </w:rPr>
  </w:style>
  <w:style w:type="character" w:customStyle="1" w:styleId="docheader">
    <w:name w:val="doc_header"/>
    <w:basedOn w:val="a0"/>
    <w:rsid w:val="006E73C4"/>
  </w:style>
  <w:style w:type="character" w:customStyle="1" w:styleId="docblue">
    <w:name w:val="doc_blue"/>
    <w:basedOn w:val="a0"/>
    <w:rsid w:val="006E73C4"/>
  </w:style>
  <w:style w:type="character" w:customStyle="1" w:styleId="docsign1">
    <w:name w:val="doc_sign1"/>
    <w:basedOn w:val="a0"/>
    <w:rsid w:val="006E73C4"/>
  </w:style>
  <w:style w:type="paragraph" w:styleId="a5">
    <w:name w:val="Balloon Text"/>
    <w:basedOn w:val="a"/>
    <w:link w:val="a6"/>
    <w:uiPriority w:val="99"/>
    <w:semiHidden/>
    <w:unhideWhenUsed/>
    <w:rsid w:val="006E73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73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546837">
      <w:bodyDiv w:val="1"/>
      <w:marLeft w:val="0"/>
      <w:marRight w:val="0"/>
      <w:marTop w:val="0"/>
      <w:marBottom w:val="0"/>
      <w:divBdr>
        <w:top w:val="none" w:sz="0" w:space="0" w:color="auto"/>
        <w:left w:val="none" w:sz="0" w:space="0" w:color="auto"/>
        <w:bottom w:val="none" w:sz="0" w:space="0" w:color="auto"/>
        <w:right w:val="none" w:sz="0" w:space="0" w:color="auto"/>
      </w:divBdr>
      <w:divsChild>
        <w:div w:id="1919946091">
          <w:marLeft w:val="0"/>
          <w:marRight w:val="0"/>
          <w:marTop w:val="0"/>
          <w:marBottom w:val="0"/>
          <w:divBdr>
            <w:top w:val="none" w:sz="0" w:space="0" w:color="auto"/>
            <w:left w:val="none" w:sz="0" w:space="0" w:color="auto"/>
            <w:bottom w:val="none" w:sz="0" w:space="0" w:color="auto"/>
            <w:right w:val="none" w:sz="0" w:space="0" w:color="auto"/>
          </w:divBdr>
        </w:div>
        <w:div w:id="1573738227">
          <w:marLeft w:val="0"/>
          <w:marRight w:val="0"/>
          <w:marTop w:val="0"/>
          <w:marBottom w:val="0"/>
          <w:divBdr>
            <w:top w:val="none" w:sz="0" w:space="0" w:color="auto"/>
            <w:left w:val="none" w:sz="0" w:space="0" w:color="auto"/>
            <w:bottom w:val="none" w:sz="0" w:space="0" w:color="auto"/>
            <w:right w:val="none" w:sz="0" w:space="0" w:color="auto"/>
          </w:divBdr>
        </w:div>
        <w:div w:id="1538352946">
          <w:marLeft w:val="0"/>
          <w:marRight w:val="0"/>
          <w:marTop w:val="0"/>
          <w:marBottom w:val="0"/>
          <w:divBdr>
            <w:top w:val="none" w:sz="0" w:space="0" w:color="auto"/>
            <w:left w:val="none" w:sz="0" w:space="0" w:color="auto"/>
            <w:bottom w:val="none" w:sz="0" w:space="0" w:color="auto"/>
            <w:right w:val="none" w:sz="0" w:space="0" w:color="auto"/>
          </w:divBdr>
        </w:div>
        <w:div w:id="2129735317">
          <w:marLeft w:val="0"/>
          <w:marRight w:val="0"/>
          <w:marTop w:val="0"/>
          <w:marBottom w:val="0"/>
          <w:divBdr>
            <w:top w:val="none" w:sz="0" w:space="0" w:color="auto"/>
            <w:left w:val="none" w:sz="0" w:space="0" w:color="auto"/>
            <w:bottom w:val="none" w:sz="0" w:space="0" w:color="auto"/>
            <w:right w:val="none" w:sz="0" w:space="0" w:color="auto"/>
          </w:divBdr>
        </w:div>
        <w:div w:id="654534989">
          <w:marLeft w:val="0"/>
          <w:marRight w:val="0"/>
          <w:marTop w:val="0"/>
          <w:marBottom w:val="0"/>
          <w:divBdr>
            <w:top w:val="none" w:sz="0" w:space="0" w:color="auto"/>
            <w:left w:val="none" w:sz="0" w:space="0" w:color="auto"/>
            <w:bottom w:val="none" w:sz="0" w:space="0" w:color="auto"/>
            <w:right w:val="none" w:sz="0" w:space="0" w:color="auto"/>
          </w:divBdr>
        </w:div>
        <w:div w:id="1212427798">
          <w:marLeft w:val="0"/>
          <w:marRight w:val="0"/>
          <w:marTop w:val="0"/>
          <w:marBottom w:val="0"/>
          <w:divBdr>
            <w:top w:val="none" w:sz="0" w:space="0" w:color="auto"/>
            <w:left w:val="none" w:sz="0" w:space="0" w:color="auto"/>
            <w:bottom w:val="none" w:sz="0" w:space="0" w:color="auto"/>
            <w:right w:val="none" w:sz="0" w:space="0" w:color="auto"/>
          </w:divBdr>
        </w:div>
      </w:divsChild>
    </w:div>
    <w:div w:id="211065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x.justice.md/md/350985/" TargetMode="External"/><Relationship Id="rId13" Type="http://schemas.openxmlformats.org/officeDocument/2006/relationships/hyperlink" Target="http://lex.justice.md/document_rom.php?id=2007F9DF:6F06B27B" TargetMode="External"/><Relationship Id="rId3" Type="http://schemas.openxmlformats.org/officeDocument/2006/relationships/webSettings" Target="webSettings.xml"/><Relationship Id="rId7" Type="http://schemas.openxmlformats.org/officeDocument/2006/relationships/hyperlink" Target="http://lex.justice.md/md/350976/" TargetMode="External"/><Relationship Id="rId12" Type="http://schemas.openxmlformats.org/officeDocument/2006/relationships/hyperlink" Target="http://lex.justice.md/document_rom.php?id=7BCCD632:1F783698"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hyperlink" Target="http://lex.justice.md/viewdoc.php?action=view&amp;view=doc&amp;id=306885&amp;lang=1" TargetMode="External"/><Relationship Id="rId15" Type="http://schemas.openxmlformats.org/officeDocument/2006/relationships/fontTable" Target="fontTable.xml"/><Relationship Id="rId10" Type="http://schemas.openxmlformats.org/officeDocument/2006/relationships/hyperlink" Target="http://lex.justice.md/document_rom.php?id=E037BC83:E427EC0D" TargetMode="External"/><Relationship Id="rId4" Type="http://schemas.openxmlformats.org/officeDocument/2006/relationships/hyperlink" Target="http://lex.justice.md/viewdoc.php?action=view&amp;view=doc&amp;id=306885&amp;lang=2" TargetMode="External"/><Relationship Id="rId9" Type="http://schemas.openxmlformats.org/officeDocument/2006/relationships/hyperlink" Target="http://lex.justice.md/md/333207/" TargetMode="External"/><Relationship Id="rId14" Type="http://schemas.openxmlformats.org/officeDocument/2006/relationships/hyperlink" Target="http://lex.justice.md/document_rom.php?id=79AF7E1A:294E53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4133</Words>
  <Characters>23561</Characters>
  <Application>Microsoft Office Word</Application>
  <DocSecurity>0</DocSecurity>
  <Lines>196</Lines>
  <Paragraphs>55</Paragraphs>
  <ScaleCrop>false</ScaleCrop>
  <Company/>
  <LinksUpToDate>false</LinksUpToDate>
  <CharactersWithSpaces>27639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Ciubotaru</cp:lastModifiedBy>
  <cp:revision>2</cp:revision>
  <dcterms:created xsi:type="dcterms:W3CDTF">2013-05-01T11:29:00Z</dcterms:created>
  <dcterms:modified xsi:type="dcterms:W3CDTF">2014-01-27T16:02:00Z</dcterms:modified>
</cp:coreProperties>
</file>